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6C" w:rsidRPr="00146C6C" w:rsidRDefault="00146C6C" w:rsidP="00146C6C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Извещение № 23000009270000000435</w:t>
      </w:r>
    </w:p>
    <w:p w:rsidR="00146C6C" w:rsidRPr="00146C6C" w:rsidRDefault="00146C6C" w:rsidP="00146C6C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Опубликовано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Версия 1. Актуальная, от 27.07.2026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создания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27.07.2026 11:17 (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публикации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27.07.2026 11:21 (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изменения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27.07.2026 11:21 (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Основные сведения об извещении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торгов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Аренда и продажа земельных участков </w:t>
      </w:r>
    </w:p>
    <w:p w:rsidR="00146C6C" w:rsidRPr="00146C6C" w:rsidRDefault="00146C6C" w:rsidP="00146C6C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кодекс РФ 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проведения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Сообщение о предоставлении (реализации)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процедуры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Информирование населения о предстоящем предоставлении в аренду земельных участков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Организатор торгов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Сокращенное наименование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УИХК АДМИНИСТРАЦИИ КОТЛАССКОГО МУНИЦИПАЛЬНОГО ОКРУГА АРХАНГЕЛЬСКОЙ ОБЛАСТИ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Контактное лицо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Проскуряков Василий Петрович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Телефон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78183721203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электронной почты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uihkkotreg@yandex.ru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Сведения о правообладателе/инициаторе торгов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Организатор торгов является правообладателем имущества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Информация о лотах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Свернуть все лоты</w:t>
      </w:r>
    </w:p>
    <w:p w:rsidR="00146C6C" w:rsidRPr="00146C6C" w:rsidRDefault="00146C6C" w:rsidP="00146C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Лот 1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hyperlink r:id="rId5" w:tgtFrame="_blank" w:history="1">
        <w:r w:rsidRPr="00146C6C">
          <w:rPr>
            <w:rFonts w:ascii="Times New Roman" w:eastAsia="Times New Roman" w:hAnsi="Times New Roman" w:cs="Times New Roman"/>
            <w:b/>
            <w:bCs/>
            <w:color w:val="000000" w:themeColor="text1"/>
            <w:spacing w:val="12"/>
            <w:sz w:val="16"/>
            <w:szCs w:val="16"/>
            <w:bdr w:val="none" w:sz="0" w:space="0" w:color="auto" w:frame="1"/>
            <w:lang w:eastAsia="ru-RU"/>
          </w:rPr>
          <w:t>Открыть карточку лота</w:t>
        </w:r>
      </w:hyperlink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ОпубликованПраво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на заключение договора аренды земельного участка, расположенного по адресу: Российская Федерация, Архангельская область,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Ивовец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22 метрах по направлению на юг от земельного участка с кадастровым номером 29:07:142501:41</w:t>
      </w:r>
    </w:p>
    <w:p w:rsidR="00146C6C" w:rsidRPr="00146C6C" w:rsidRDefault="00146C6C" w:rsidP="00146C6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Основная информация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Предмет торгов (наименование лота)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Право на заключение договора аренды земельного участка, расположенного по адресу: Российская Федерация, Архангельская область,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Ивовец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22 метрах по направлению на юг от земельного участка с кадастровым номером 29:07:142501:41</w:t>
      </w:r>
    </w:p>
    <w:p w:rsidR="00146C6C" w:rsidRPr="00146C6C" w:rsidRDefault="00146C6C" w:rsidP="00146C6C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Описание лота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участок, расположенный по адресу: Российская Федерация, Архангельская область,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Ивовец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22 метрах по направлению на юг от земельного участка с кадастровым номером 29:07:142501:41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Субъект местонахождения имущества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Архангельская область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Местонахождение имущества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обл. Архангельская,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м.о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д.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Ивовец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приблизительно в 22 метрах по направлению на юг от земельного участка с кадастровым номером 29:07:142501:41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Категория объекта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Земельные участки (не образованы)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собственности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Государственная собственность (неразграниченная)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Реквизиты решения об утверждении проекта межевания территории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Отсутствуют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Цель предоставления земельного участка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для индивидуального жилищного строительства 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договора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Договор аренды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сайта в информационно-телекоммуникационной сети "Интернет", на котором размещен утвержденный проект межевания территории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Отсутствует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Ознакомиться со схемой расположения земельного участка можно в отделе по земельным ресурсам и землеустройству Управления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 в среду с 8.30 до 17.00, перерыв на обед с 12.30 до 13.30, в четверг с 8.30 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12.30.</w:t>
      </w:r>
    </w:p>
    <w:p w:rsidR="00146C6C" w:rsidRPr="00146C6C" w:rsidRDefault="00146C6C" w:rsidP="00146C6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Характеристики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Основной вид разрешенного использования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Для индивидуального жилищного строительства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Площадь земельного участка в соответствии с проектом межевания территории или со схемой расположения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1 997 м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  <w:lang w:eastAsia="ru-RU"/>
        </w:rPr>
        <w:t>2</w:t>
      </w:r>
      <w:proofErr w:type="gramEnd"/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Назначение земельного участка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Земли населенных пунктов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Условный номер земельного участка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Вспомогательный вид разрешенного использования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Территориальные зоны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146C6C" w:rsidRPr="00146C6C" w:rsidRDefault="00146C6C" w:rsidP="00146C6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Изображения лота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bookmarkStart w:id="0" w:name="_GoBack"/>
      <w:r w:rsidRPr="00146C6C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drawing>
          <wp:inline distT="0" distB="0" distL="0" distR="0" wp14:anchorId="512DDFE0" wp14:editId="67F26393">
            <wp:extent cx="1333500" cy="962816"/>
            <wp:effectExtent l="0" t="0" r="0" b="8890"/>
            <wp:docPr id="1" name="Рисунок 1" descr="Figur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6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6C6C" w:rsidRPr="00146C6C" w:rsidRDefault="00146C6C" w:rsidP="00146C6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лота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Схема Ивовец.pdf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182.02 Кб27.07.2026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Схема расположения земельного участка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Условия проведения процедуры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начала приема заявлений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27.07.2026 12:00 (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окончания приема заявлений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27.08.2026 00:00 (</w:t>
      </w:r>
      <w:proofErr w:type="gram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способ подачи заявлений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Заявления можно подать лично в отдел по земельным ресурсам и землеустройству Управления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каб.17.</w:t>
      </w:r>
    </w:p>
    <w:p w:rsidR="00146C6C" w:rsidRPr="00146C6C" w:rsidRDefault="00146C6C" w:rsidP="00146C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извещения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Информационное сообщение.docx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20.75 Кб27.07.2026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Иное</w:t>
      </w:r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Извещение о </w:t>
      </w:r>
      <w:proofErr w:type="spellStart"/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торгах.json</w:t>
      </w:r>
      <w:proofErr w:type="spellEnd"/>
    </w:p>
    <w:p w:rsidR="00146C6C" w:rsidRPr="00146C6C" w:rsidRDefault="00146C6C" w:rsidP="00146C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46C6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8.52 Кб27.07.2026</w:t>
      </w:r>
    </w:p>
    <w:p w:rsidR="00301E03" w:rsidRPr="00146C6C" w:rsidRDefault="00301E03" w:rsidP="00146C6C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301E03" w:rsidRPr="0014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9C"/>
    <w:rsid w:val="00146C6C"/>
    <w:rsid w:val="00301E03"/>
    <w:rsid w:val="00CA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C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6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6C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6C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C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6C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6C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6C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146C6C"/>
  </w:style>
  <w:style w:type="character" w:customStyle="1" w:styleId="time-dimmed">
    <w:name w:val="time-dimmed"/>
    <w:basedOn w:val="a0"/>
    <w:rsid w:val="00146C6C"/>
  </w:style>
  <w:style w:type="character" w:customStyle="1" w:styleId="normal">
    <w:name w:val="normal"/>
    <w:basedOn w:val="a0"/>
    <w:rsid w:val="00146C6C"/>
  </w:style>
  <w:style w:type="character" w:customStyle="1" w:styleId="buttonlabel">
    <w:name w:val="button__label"/>
    <w:basedOn w:val="a0"/>
    <w:rsid w:val="00146C6C"/>
  </w:style>
  <w:style w:type="character" w:customStyle="1" w:styleId="with-right-24-gap">
    <w:name w:val="with-right-24-gap"/>
    <w:basedOn w:val="a0"/>
    <w:rsid w:val="00146C6C"/>
  </w:style>
  <w:style w:type="character" w:customStyle="1" w:styleId="misspelling">
    <w:name w:val="misspelling"/>
    <w:basedOn w:val="a0"/>
    <w:rsid w:val="00146C6C"/>
  </w:style>
  <w:style w:type="paragraph" w:styleId="a3">
    <w:name w:val="Balloon Text"/>
    <w:basedOn w:val="a"/>
    <w:link w:val="a4"/>
    <w:uiPriority w:val="99"/>
    <w:semiHidden/>
    <w:unhideWhenUsed/>
    <w:rsid w:val="0014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C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6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6C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6C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C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6C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6C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6C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146C6C"/>
  </w:style>
  <w:style w:type="character" w:customStyle="1" w:styleId="time-dimmed">
    <w:name w:val="time-dimmed"/>
    <w:basedOn w:val="a0"/>
    <w:rsid w:val="00146C6C"/>
  </w:style>
  <w:style w:type="character" w:customStyle="1" w:styleId="normal">
    <w:name w:val="normal"/>
    <w:basedOn w:val="a0"/>
    <w:rsid w:val="00146C6C"/>
  </w:style>
  <w:style w:type="character" w:customStyle="1" w:styleId="buttonlabel">
    <w:name w:val="button__label"/>
    <w:basedOn w:val="a0"/>
    <w:rsid w:val="00146C6C"/>
  </w:style>
  <w:style w:type="character" w:customStyle="1" w:styleId="with-right-24-gap">
    <w:name w:val="with-right-24-gap"/>
    <w:basedOn w:val="a0"/>
    <w:rsid w:val="00146C6C"/>
  </w:style>
  <w:style w:type="character" w:customStyle="1" w:styleId="misspelling">
    <w:name w:val="misspelling"/>
    <w:basedOn w:val="a0"/>
    <w:rsid w:val="00146C6C"/>
  </w:style>
  <w:style w:type="paragraph" w:styleId="a3">
    <w:name w:val="Balloon Text"/>
    <w:basedOn w:val="a"/>
    <w:link w:val="a4"/>
    <w:uiPriority w:val="99"/>
    <w:semiHidden/>
    <w:unhideWhenUsed/>
    <w:rsid w:val="0014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1993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9121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936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1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329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15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7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327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53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7580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12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726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72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70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91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8745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40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99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7920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3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51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74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8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359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45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7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5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39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188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56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97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506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23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06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088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20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984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410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8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13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70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1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85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8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0319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1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9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05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6229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26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3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5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47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6926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78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46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1101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51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03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47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220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66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5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29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35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9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099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823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4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09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54461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05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2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8057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08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84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53872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58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3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637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5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292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49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0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9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1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40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97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7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80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25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68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63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45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1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61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14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127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8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25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33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7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97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522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935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7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29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38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31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340948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9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234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62599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10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34436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3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18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948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53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864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62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7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39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0765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75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801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43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072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25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2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7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6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5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28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30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https://torgi.gov.ru/new/public/lots/lot/23000009270000000435/1/(lotInfo:info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Сокольникова</dc:creator>
  <cp:keywords/>
  <dc:description/>
  <cp:lastModifiedBy>Ирина Васильевна Сокольникова</cp:lastModifiedBy>
  <cp:revision>2</cp:revision>
  <cp:lastPrinted>2026-07-27T08:22:00Z</cp:lastPrinted>
  <dcterms:created xsi:type="dcterms:W3CDTF">2026-07-27T08:21:00Z</dcterms:created>
  <dcterms:modified xsi:type="dcterms:W3CDTF">2026-07-27T08:22:00Z</dcterms:modified>
</cp:coreProperties>
</file>