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FA" w:rsidRPr="003A04FA" w:rsidRDefault="003A04FA" w:rsidP="003A04FA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ru-RU"/>
        </w:rPr>
        <w:t>Извещение № 23000054560000000002</w:t>
      </w:r>
    </w:p>
    <w:p w:rsidR="003A04FA" w:rsidRPr="003A04FA" w:rsidRDefault="003A04FA" w:rsidP="003A04FA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Версия 1. Актуальная, от 13.03.2024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13.03.2024 10:21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13.03.2024 12:10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13.03.2024 12:10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Основные сведения об извещении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3A04FA" w:rsidRPr="003A04FA" w:rsidRDefault="003A04FA" w:rsidP="003A04FA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Приказ ФАС России от 21.03.2023 г. № 147/23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Электронный аукцион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Право заключения договора аренды нежилого помещения, находящегося в муниципальной собственности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Котласского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округа Архангельской области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Электронная площадка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begin"/>
      </w: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instrText xml:space="preserve"> HYPERLINK "http://roseltorg.ru/" \t "_blank" </w:instrText>
      </w: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separate"/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АО «ЕЭТП»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end"/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Организатор торгов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2300005456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муниципальный округ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МУНИЦИПАЛЬНОЕ КАЗЕННОЕ УЧРЕЖДЕНИЕ КОТЛАССКОГО МУНИЦИПАЛЬНОГО ОКРУГА "АРХИВНО-АДМИНИСТРАТИВНАЯ ЧАСТЬ"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МКУ КМО "АРХИВНО-АДМИНИСТРАТИВНАЯ ЧАСТЬ"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2904025154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290401001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1132904000591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165320, Архангельская </w:t>
      </w: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обл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р-н,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рп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Шипицыно,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ул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Советская, д. 53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обл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Архангельская,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г.о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Котлас, г Котлас,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Советов, дом 9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Пантелеев Алексей Александрович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78183721493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kotlasreg@yandex.ru</w:t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Сведения о правообладателе/инициаторе торгов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2300005456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муниципальный округ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МУНИЦИПАЛЬНОЕ КАЗЕННОЕ УЧРЕЖДЕНИЕ КОТЛАССКОГО МУНИЦИПАЛЬНОГО ОКРУГА "АРХИВНО-АДМИНИСТРАТИВНАЯ ЧАСТЬ"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2904025154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290401001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1132904000591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165320, Архангельская </w:t>
      </w: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обл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р-н,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рп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Шипицыно,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ул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Советская, д. 53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обл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Архангельская,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г.о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Котлас, г Котлас,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Советов, дом 9</w:t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Информация о лотах</w:t>
      </w:r>
    </w:p>
    <w:p w:rsidR="003A04FA" w:rsidRPr="003A04FA" w:rsidRDefault="003A04FA" w:rsidP="003A0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СВЕРНУТЬ ВСЕ ЛОТЫ</w:t>
      </w:r>
    </w:p>
    <w:p w:rsidR="003A04FA" w:rsidRPr="003A04FA" w:rsidRDefault="003A04FA" w:rsidP="003A04FA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Лот 1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Опубликованправо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заключения договора аренды нежилого помещения, находящегося в муниципальной собственности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Котласского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округа Архангельской области</w:t>
      </w:r>
    </w:p>
    <w:p w:rsidR="003A04FA" w:rsidRPr="003A04FA" w:rsidRDefault="003A04FA" w:rsidP="003A04FA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Основная информация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право заключения договора аренды нежилого помещения, находящегося в муниципальной собственности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Котласского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округа Архангельской области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нежилое помещение площадью 24,5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кв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.м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находящееся в здании, расположенном по адресу: Архангельская область,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муниципальный округ, поселок Харитоново, улица Кирова, дом 34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5" w:anchor="com/procedure/view/procedure/509878" w:tgtFrame="_blank" w:history="1">
        <w:r w:rsidRPr="003A04FA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Сведения о предыдущих извещениях (сообщениях)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отсутствуют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Начальная цена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1 715,00 ₽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НДС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учетом НДС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Шаг аукциона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85,75 ₽ (5,00 %)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задатка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343,00 ₽ (20,00 %)</w:t>
      </w:r>
    </w:p>
    <w:p w:rsidR="003A04FA" w:rsidRPr="003A04FA" w:rsidRDefault="003A04FA" w:rsidP="003A04FA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Реквизиты счета для перечисления задатка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Получатель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АО "Единая электронная торговая площадка"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7707704692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772501001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банка получателя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Филиал "Центральный" Банка ВТБ (ПАО) в г. Москва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Расчетный счет (казначейский счет)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40702810510050001273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Лицевой счет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—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БИК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044525411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Корреспондентский счет (ЕКС)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30101810145250000411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платежа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и порядок внесения задатка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срок до времени и даты рассмотрения заявок на участие в аукционе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Архангельская область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обл</w:t>
      </w:r>
      <w:proofErr w:type="spellEnd"/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Архангельская,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м.о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Котласский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п Харитоново,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ул</w:t>
      </w:r>
      <w:proofErr w:type="spell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Кирова, дом 34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Нежилые помещения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Форма собственности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Муниципальная собственность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 аренды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Начальная цена указана 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Арендный платеж за месяц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Сроки и порядок оплаты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Ежемесячный платеж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 - месяцев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оплаты по договору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арендная плата уплачивается в течение всего срока использования (эксплуатации) муниципального имущества в срок до 20 числа месяца следующим за расчетным, путем безналичного перевода на счет Арендодателя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Срок, в течение которого должен быть подписан проект договора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ранее чем через 10 дней, но не позднее чем через 20 дней со дня размещения информации о результатах аукциона на официальном сайте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Обременения, ограничения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установлены</w:t>
      </w:r>
      <w:proofErr w:type="gramEnd"/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Начальная цена за </w:t>
      </w:r>
      <w:proofErr w:type="spellStart"/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кв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.м</w:t>
      </w:r>
      <w:proofErr w:type="spellEnd"/>
      <w:proofErr w:type="gramEnd"/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70,00 ₽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размещения офисного помещения</w:t>
      </w:r>
    </w:p>
    <w:p w:rsidR="003A04FA" w:rsidRPr="003A04FA" w:rsidRDefault="003A04FA" w:rsidP="003A04FA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Характеристики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Назначение нежилого помещения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Нежилое помещение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Общая площадь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24,5 м</w:t>
      </w:r>
      <w:r w:rsidRPr="003A04FA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2</w:t>
      </w: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общ. </w:t>
      </w:r>
      <w:proofErr w:type="spellStart"/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пл</w:t>
      </w:r>
      <w:proofErr w:type="spellEnd"/>
      <w:proofErr w:type="gramEnd"/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Общие сведения об ограничениях и обременениях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установлены</w:t>
      </w:r>
      <w:proofErr w:type="gramEnd"/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Кадастровая стоимость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Год ввода в эксплуатацию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ограничений и обременений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</w:t>
      </w:r>
    </w:p>
    <w:p w:rsidR="003A04FA" w:rsidRPr="003A04FA" w:rsidRDefault="003A04FA" w:rsidP="003A04FA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Изображения лота</w:t>
      </w:r>
    </w:p>
    <w:p w:rsidR="003A04FA" w:rsidRPr="003A04FA" w:rsidRDefault="003A04FA" w:rsidP="003A04F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lastRenderedPageBreak/>
        <w:drawing>
          <wp:inline distT="0" distB="0" distL="0" distR="0" wp14:anchorId="7C3C9A76" wp14:editId="3BFEA664">
            <wp:extent cx="777696" cy="1009650"/>
            <wp:effectExtent l="0" t="0" r="3810" b="0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4F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09A66BFD" wp14:editId="50898321">
            <wp:extent cx="756292" cy="1009650"/>
            <wp:effectExtent l="0" t="0" r="5715" b="0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4FA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143A87C4" wp14:editId="247733C9">
            <wp:extent cx="749157" cy="100012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5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Требования к заявкам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Требования, предъявляемые к участнику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разделом 2 документации об аукционе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документов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разделом 4 документации об аукционе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к документам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разделом 4 документации об аукционе</w:t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Условия проведения процедуры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14.03.2024 09:00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08.04.2024 09:00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Порядок подачи заявок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разделом 5 документации об аукционе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начала рассмотрения заявок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08.04.2024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проведения аукциона</w:t>
      </w:r>
    </w:p>
    <w:p w:rsidR="003A04FA" w:rsidRPr="003A04FA" w:rsidRDefault="003A04FA" w:rsidP="003A04FA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09.04.2024 09:00 (</w:t>
      </w:r>
      <w:proofErr w:type="gramStart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МСК</w:t>
      </w:r>
      <w:proofErr w:type="gramEnd"/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</w:p>
    <w:p w:rsidR="003A04FA" w:rsidRPr="003A04FA" w:rsidRDefault="003A04FA" w:rsidP="003A04FA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отказа организатора от аукциона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разделом 14 документации об аукционе</w:t>
      </w:r>
    </w:p>
    <w:p w:rsidR="003A04FA" w:rsidRPr="003A04FA" w:rsidRDefault="003A04FA" w:rsidP="003A04FA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3A04F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Документы извещения</w:t>
      </w:r>
    </w:p>
    <w:p w:rsidR="003A04FA" w:rsidRPr="003A04FA" w:rsidRDefault="003A04FA" w:rsidP="003A0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Приложение 1 (проект договора).doc</w:t>
      </w:r>
    </w:p>
    <w:p w:rsidR="003A04FA" w:rsidRPr="003A04FA" w:rsidRDefault="003A04FA" w:rsidP="003A04F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527.50 Кб13.03.2024</w:t>
      </w:r>
    </w:p>
    <w:p w:rsidR="003A04FA" w:rsidRPr="003A04FA" w:rsidRDefault="003A04FA" w:rsidP="003A04FA">
      <w:pPr>
        <w:spacing w:after="18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Проект договора</w:t>
      </w:r>
    </w:p>
    <w:p w:rsidR="003A04FA" w:rsidRPr="003A04FA" w:rsidRDefault="003A04FA" w:rsidP="003A0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Документация.doc</w:t>
      </w:r>
    </w:p>
    <w:p w:rsidR="003A04FA" w:rsidRPr="003A04FA" w:rsidRDefault="003A04FA" w:rsidP="003A04F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139.50 Кб13.03.2024</w:t>
      </w:r>
    </w:p>
    <w:p w:rsidR="003A04FA" w:rsidRPr="003A04FA" w:rsidRDefault="003A04FA" w:rsidP="003A04FA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A04F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Документация аукциона</w:t>
      </w:r>
    </w:p>
    <w:p w:rsidR="008D05C4" w:rsidRPr="003A04FA" w:rsidRDefault="008D05C4" w:rsidP="003A04FA">
      <w:pPr>
        <w:rPr>
          <w:rFonts w:ascii="Times New Roman" w:hAnsi="Times New Roman" w:cs="Times New Roman"/>
          <w:color w:val="000000" w:themeColor="text1"/>
        </w:rPr>
      </w:pPr>
    </w:p>
    <w:sectPr w:rsidR="008D05C4" w:rsidRPr="003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A"/>
    <w:rsid w:val="003A04FA"/>
    <w:rsid w:val="008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0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A04FA"/>
  </w:style>
  <w:style w:type="character" w:customStyle="1" w:styleId="time-dimmed">
    <w:name w:val="time-dimmed"/>
    <w:basedOn w:val="a0"/>
    <w:rsid w:val="003A04FA"/>
  </w:style>
  <w:style w:type="character" w:styleId="a3">
    <w:name w:val="Hyperlink"/>
    <w:basedOn w:val="a0"/>
    <w:uiPriority w:val="99"/>
    <w:semiHidden/>
    <w:unhideWhenUsed/>
    <w:rsid w:val="003A04FA"/>
    <w:rPr>
      <w:color w:val="0000FF"/>
      <w:u w:val="single"/>
    </w:rPr>
  </w:style>
  <w:style w:type="character" w:customStyle="1" w:styleId="buttonlabel">
    <w:name w:val="button__label"/>
    <w:basedOn w:val="a0"/>
    <w:rsid w:val="003A04FA"/>
  </w:style>
  <w:style w:type="character" w:customStyle="1" w:styleId="with-right-24-gap">
    <w:name w:val="with-right-24-gap"/>
    <w:basedOn w:val="a0"/>
    <w:rsid w:val="003A04FA"/>
  </w:style>
  <w:style w:type="paragraph" w:styleId="a4">
    <w:name w:val="Balloon Text"/>
    <w:basedOn w:val="a"/>
    <w:link w:val="a5"/>
    <w:uiPriority w:val="99"/>
    <w:semiHidden/>
    <w:unhideWhenUsed/>
    <w:rsid w:val="003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0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0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A04FA"/>
  </w:style>
  <w:style w:type="character" w:customStyle="1" w:styleId="time-dimmed">
    <w:name w:val="time-dimmed"/>
    <w:basedOn w:val="a0"/>
    <w:rsid w:val="003A04FA"/>
  </w:style>
  <w:style w:type="character" w:styleId="a3">
    <w:name w:val="Hyperlink"/>
    <w:basedOn w:val="a0"/>
    <w:uiPriority w:val="99"/>
    <w:semiHidden/>
    <w:unhideWhenUsed/>
    <w:rsid w:val="003A04FA"/>
    <w:rPr>
      <w:color w:val="0000FF"/>
      <w:u w:val="single"/>
    </w:rPr>
  </w:style>
  <w:style w:type="character" w:customStyle="1" w:styleId="buttonlabel">
    <w:name w:val="button__label"/>
    <w:basedOn w:val="a0"/>
    <w:rsid w:val="003A04FA"/>
  </w:style>
  <w:style w:type="character" w:customStyle="1" w:styleId="with-right-24-gap">
    <w:name w:val="with-right-24-gap"/>
    <w:basedOn w:val="a0"/>
    <w:rsid w:val="003A04FA"/>
  </w:style>
  <w:style w:type="paragraph" w:styleId="a4">
    <w:name w:val="Balloon Text"/>
    <w:basedOn w:val="a"/>
    <w:link w:val="a5"/>
    <w:uiPriority w:val="99"/>
    <w:semiHidden/>
    <w:unhideWhenUsed/>
    <w:rsid w:val="003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54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8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34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3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3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2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4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18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5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785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1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8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9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9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6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7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5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6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4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19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00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29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1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1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5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26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0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7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8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1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5387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5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9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7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4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36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0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8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5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1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5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5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0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27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0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47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0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68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1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62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9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3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5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73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5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5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3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10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1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9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1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5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64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53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0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62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26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3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4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7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7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9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78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3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4544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15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24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3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0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50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3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2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8fz.roselto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Сокольникова</dc:creator>
  <cp:lastModifiedBy>Ирина Васильевна Сокольникова</cp:lastModifiedBy>
  <cp:revision>1</cp:revision>
  <cp:lastPrinted>2024-03-13T10:38:00Z</cp:lastPrinted>
  <dcterms:created xsi:type="dcterms:W3CDTF">2024-03-13T10:36:00Z</dcterms:created>
  <dcterms:modified xsi:type="dcterms:W3CDTF">2024-03-13T10:38:00Z</dcterms:modified>
</cp:coreProperties>
</file>