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23000009270000000115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Версия 1. Актуальная, от 05.03.2024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05.03.2024 15:07 (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>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05.03.2024 16:07 (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>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05.03.2024 16:07 (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>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Вид торгов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Аренда и продажа земельных участков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Земельный кодекс РФ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Электронный аукцион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Аукцион в электронной форме на право заключения договора аренды земельного участка</w:t>
      </w:r>
    </w:p>
    <w:p w:rsidR="00EB0022" w:rsidRPr="00EB0022" w:rsidRDefault="00EB0022" w:rsidP="00EB0022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EB0022">
        <w:rPr>
          <w:rFonts w:ascii="Times New Roman" w:hAnsi="Times New Roman" w:cs="Times New Roman"/>
          <w:sz w:val="18"/>
          <w:szCs w:val="18"/>
        </w:rPr>
        <w:t>Электронная площадка</w:t>
      </w:r>
      <w:r w:rsidRPr="00EB0022">
        <w:rPr>
          <w:rFonts w:ascii="Times New Roman" w:hAnsi="Times New Roman" w:cs="Times New Roman"/>
          <w:sz w:val="18"/>
          <w:szCs w:val="18"/>
        </w:rPr>
        <w:fldChar w:fldCharType="begin"/>
      </w:r>
      <w:r w:rsidRPr="00EB0022">
        <w:rPr>
          <w:rFonts w:ascii="Times New Roman" w:hAnsi="Times New Roman" w:cs="Times New Roman"/>
          <w:sz w:val="18"/>
          <w:szCs w:val="18"/>
        </w:rPr>
        <w:instrText xml:space="preserve"> HYPERLINK "http://roseltorg.ru/" \t "_blank" </w:instrText>
      </w:r>
      <w:r w:rsidRPr="00EB0022">
        <w:rPr>
          <w:rFonts w:ascii="Times New Roman" w:hAnsi="Times New Roman" w:cs="Times New Roman"/>
          <w:sz w:val="18"/>
          <w:szCs w:val="18"/>
        </w:rPr>
        <w:fldChar w:fldCharType="separate"/>
      </w:r>
    </w:p>
    <w:p w:rsidR="00EB0022" w:rsidRPr="00EB0022" w:rsidRDefault="00EB0022" w:rsidP="00EB0022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EB0022">
        <w:rPr>
          <w:rStyle w:val="a3"/>
          <w:rFonts w:ascii="Times New Roman" w:hAnsi="Times New Roman" w:cs="Times New Roman"/>
          <w:sz w:val="18"/>
          <w:szCs w:val="18"/>
        </w:rPr>
        <w:t>АО «ЕЭТП»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fldChar w:fldCharType="end"/>
      </w:r>
      <w:r w:rsidRPr="00EB0022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2300000927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ОКФС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14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ИНН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2904032049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КПП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290401001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ОГРН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1222900007010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B0022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Телефон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78183721203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uihkkotreg@yandex.ru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2300000927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ОКФС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14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ИНН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2904032049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lastRenderedPageBreak/>
        <w:t>КПП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290401001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ОГРН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1222900007010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B0022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 xml:space="preserve"> на заключение договора аренды земельного участка, расположенного по адресу: Архангельская область, Котласский район, муниципальное образование «Черемушское», д.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Нырма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>, приблизительно в 20 метрах по направлению на северо-запад от ориентира «д.4»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Право на заключение договора аренды земельного участка, расположенного по адресу: Архангельская область, Котласский район, муниципальное образование «Черемушское», д.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Нырма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>, приблизительно в 20 метрах по направлению на северо-запад от ориентира «д.4»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Земельный участок, расположенный по адресу: Архангельская область, Котласский район, муниципальное образование «Черемушское», д.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Нырма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>, приблизительно в 20 метрах по направлению на северо-запад от ориентира «д.4»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5" w:anchor="com/procedure/view/procedure/509024" w:tgtFrame="_blank" w:history="1">
        <w:r w:rsidRPr="00EB0022">
          <w:rPr>
            <w:rStyle w:val="a3"/>
            <w:rFonts w:ascii="Times New Roman" w:hAnsi="Times New Roman" w:cs="Times New Roman"/>
            <w:sz w:val="18"/>
            <w:szCs w:val="18"/>
          </w:rPr>
          <w:t>Извещение на электронной площадке (ссылка)</w:t>
        </w:r>
      </w:hyperlink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Сведения о предыдущих извещениях (сообщениях)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Извещение № 23000009270000000082 от 01.11.2023; Извещение № 23000009270000000095 от 15.12.2023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Начальная цена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11 000,00 ₽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НДС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Без учета НДС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Шаг аукциона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330,00 ₽ (3,00 %)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Размер задатка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2 200,00 ₽ (20,00 %)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Реквизиты счета для перечисления задатка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Получатель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АО "Единая электронная торговая площадка"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ИНН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7707704692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КПП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772501001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Наименование банка получателя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Филиал "Центральный" Банка ВТБ (ПАО) в г. Москва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Расчетный счет (казначейский счет)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40702810510050001273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Лицевой счет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—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БИК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044525411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Корреспондентский счет (ЕКС)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30101810145250000411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Назначение платежа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Срок и порядок внесения задатка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B0022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Порядок возврата задатка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B0022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B0022">
        <w:rPr>
          <w:rFonts w:ascii="Times New Roman" w:hAnsi="Times New Roman" w:cs="Times New Roman"/>
          <w:sz w:val="18"/>
          <w:szCs w:val="18"/>
        </w:rPr>
        <w:lastRenderedPageBreak/>
        <w:t>обл</w:t>
      </w:r>
      <w:proofErr w:type="spellEnd"/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м.р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 xml:space="preserve">-н Котласский ,муниципальное образование «Черемушское», д.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Нырма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>, приблизительно в 20 метрах по направлению на северо-запад от ориентира «д.4»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Земли населенных пунктов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Государственная собственность (неразграниченная)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Срок заключения договора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B0022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договор аренды земельного участка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Срок аренды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20 лет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Ограничения прав на земельный участок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Земельный участок частично расположен в зонах с особыми условиями использования территории: - в охранной зоне ВЛ-0.4кВ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Нырма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>, реестровый номер границы: 29:07-6.631; - в зоне публичного сервитута объекта электросетевого хозяйства «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ВЛ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0,4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B0022">
        <w:rPr>
          <w:rFonts w:ascii="Times New Roman" w:hAnsi="Times New Roman" w:cs="Times New Roman"/>
          <w:sz w:val="18"/>
          <w:szCs w:val="18"/>
        </w:rPr>
        <w:t>Нырма</w:t>
      </w:r>
      <w:proofErr w:type="spellEnd"/>
      <w:r w:rsidRPr="00EB0022">
        <w:rPr>
          <w:rFonts w:ascii="Times New Roman" w:hAnsi="Times New Roman" w:cs="Times New Roman"/>
          <w:sz w:val="18"/>
          <w:szCs w:val="18"/>
        </w:rPr>
        <w:t xml:space="preserve">», реестровый номер границы: 29:07-6.1245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29:07:142101:248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Регистрационный номер ЕГРОКН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Площадь земельного участка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810 м</w:t>
      </w:r>
      <w:proofErr w:type="gramStart"/>
      <w:r w:rsidRPr="00EB0022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Вид разрешённого использования земельного участка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хозяйства (приусадебный земельный участок)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Информация о сведениях из единых государственных реестров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Единый государственный реестр недвижимости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6" w:tgtFrame="_blank" w:history="1">
        <w:r w:rsidRPr="00EB0022">
          <w:rPr>
            <w:rStyle w:val="a3"/>
            <w:rFonts w:ascii="Times New Roman" w:hAnsi="Times New Roman" w:cs="Times New Roman"/>
            <w:sz w:val="18"/>
            <w:szCs w:val="18"/>
          </w:rPr>
          <w:t>кадастровый номер 29:07:142101:248</w:t>
        </w:r>
      </w:hyperlink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—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B0022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1AC5D904" wp14:editId="33232BE5">
            <wp:extent cx="556260" cy="812140"/>
            <wp:effectExtent l="0" t="0" r="0" b="762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Документы лота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29_07_142101_248.pdf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595.02 Кб05.03.2024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Иное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Требования к участникам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B0022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Перечень документов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 xml:space="preserve">Предусмотрен п. 5.2. Информационного сообщения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Требования к документам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B0022">
        <w:rPr>
          <w:rFonts w:ascii="Times New Roman" w:hAnsi="Times New Roman" w:cs="Times New Roman"/>
          <w:sz w:val="18"/>
          <w:szCs w:val="18"/>
        </w:rPr>
        <w:lastRenderedPageBreak/>
        <w:t>Предусмотрены Регламентом электронной площадки и п. 5.2.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Информационного сообщения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05.03.2024 17:00 (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>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10.04.2024 10:00 (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>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Дата рассмотрения заявок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11.04.2024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Дата и время начала проведения аукциона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12.04.2024 10:00 (</w:t>
      </w:r>
      <w:proofErr w:type="gramStart"/>
      <w:r w:rsidRPr="00EB0022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>)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Порядок проведения аукциона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B0022">
        <w:rPr>
          <w:rFonts w:ascii="Times New Roman" w:hAnsi="Times New Roman" w:cs="Times New Roman"/>
          <w:sz w:val="18"/>
          <w:szCs w:val="18"/>
        </w:rPr>
        <w:t>Предусмотрен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Регламентом электронной площадки и ч. 8 Информационного сообщения.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Срок отказа организатора от проведения процедуры торгов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B0022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EB0022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B0022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информационное сообщение.docx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58.39 Кб05.03.2024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Документация аукциона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Проект договора аренды.docx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36.50 Кб05.03.2024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Проект договора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О форме заявки на участие в аукционе.docx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16.03 Кб05.03.2024</w:t>
      </w:r>
    </w:p>
    <w:p w:rsidR="00EB0022" w:rsidRPr="00EB0022" w:rsidRDefault="00EB0022" w:rsidP="00EB0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0022">
        <w:rPr>
          <w:rFonts w:ascii="Times New Roman" w:hAnsi="Times New Roman" w:cs="Times New Roman"/>
          <w:sz w:val="18"/>
          <w:szCs w:val="18"/>
        </w:rPr>
        <w:t>Форма заявки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B5"/>
    <w:rsid w:val="000735C2"/>
    <w:rsid w:val="00530463"/>
    <w:rsid w:val="00BB5EB5"/>
    <w:rsid w:val="00E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48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895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23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87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0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04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7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50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0372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5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9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7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962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7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2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3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5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7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21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0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5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300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55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1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06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7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7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03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5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31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92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8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4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4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3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7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5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5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49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2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0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48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2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8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0878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90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0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7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21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16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0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1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56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46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25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1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4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03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1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17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8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29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33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5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09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4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4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9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4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6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68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8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2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22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4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3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72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4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0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2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7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34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9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6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95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6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8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6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3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6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2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5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4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6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0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45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7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5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6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25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1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2352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0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3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4467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59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4553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61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8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8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4549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2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4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40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104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52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9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0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61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2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53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egrn/request/23000009270000000115_1_1_24030513:07:52" TargetMode="External"/><Relationship Id="rId5" Type="http://schemas.openxmlformats.org/officeDocument/2006/relationships/hyperlink" Target="http://178fz.rosel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2024-03-05T13:35:00Z</cp:lastPrinted>
  <dcterms:created xsi:type="dcterms:W3CDTF">2024-03-05T13:33:00Z</dcterms:created>
  <dcterms:modified xsi:type="dcterms:W3CDTF">2024-03-05T13:35:00Z</dcterms:modified>
</cp:coreProperties>
</file>