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D" w:rsidRPr="00D10A18" w:rsidRDefault="00092FFD" w:rsidP="00092FFD">
      <w:pPr>
        <w:jc w:val="center"/>
      </w:pPr>
      <w:r w:rsidRPr="00D10A18">
        <w:rPr>
          <w:noProof/>
        </w:rPr>
        <w:drawing>
          <wp:inline distT="0" distB="0" distL="0" distR="0" wp14:anchorId="1000CCD7" wp14:editId="09BF11C6">
            <wp:extent cx="666750" cy="790575"/>
            <wp:effectExtent l="0" t="0" r="0" b="9525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FD" w:rsidRPr="00D10A18" w:rsidRDefault="00092FFD" w:rsidP="00092FFD">
      <w:pPr>
        <w:jc w:val="center"/>
        <w:rPr>
          <w:b/>
        </w:rPr>
      </w:pPr>
      <w:r w:rsidRPr="00D10A18">
        <w:rPr>
          <w:b/>
        </w:rPr>
        <w:t xml:space="preserve">КОТЛАССКИЙ МУНИЦИПАЛЬНЫЙ ОКРУГ АРХАНГЕЛЬСКОЙ ОБЛАСТИ </w:t>
      </w:r>
    </w:p>
    <w:p w:rsidR="00092FFD" w:rsidRPr="00D10A18" w:rsidRDefault="00092FFD" w:rsidP="00092FFD">
      <w:pPr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СОБРАНИЕ ДЕПУТАТОВ</w:t>
      </w:r>
    </w:p>
    <w:p w:rsidR="00092FFD" w:rsidRPr="00D10A18" w:rsidRDefault="00221C61" w:rsidP="0022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75930">
        <w:rPr>
          <w:b/>
          <w:sz w:val="28"/>
          <w:szCs w:val="28"/>
        </w:rPr>
        <w:t>десятая</w:t>
      </w:r>
      <w:r>
        <w:rPr>
          <w:b/>
          <w:sz w:val="28"/>
          <w:szCs w:val="28"/>
        </w:rPr>
        <w:t xml:space="preserve"> </w:t>
      </w:r>
      <w:r w:rsidR="00092FFD" w:rsidRPr="00D10A18">
        <w:rPr>
          <w:b/>
          <w:sz w:val="28"/>
          <w:szCs w:val="28"/>
        </w:rPr>
        <w:t>сессия первого созыва</w:t>
      </w:r>
      <w:r>
        <w:rPr>
          <w:b/>
          <w:sz w:val="28"/>
          <w:szCs w:val="28"/>
        </w:rPr>
        <w:t>)</w:t>
      </w:r>
    </w:p>
    <w:p w:rsidR="00092FFD" w:rsidRPr="00D10A18" w:rsidRDefault="00092FFD" w:rsidP="00092FFD">
      <w:pPr>
        <w:jc w:val="center"/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РЕШЕНИЕ</w:t>
      </w:r>
    </w:p>
    <w:p w:rsidR="00092FFD" w:rsidRPr="00D10A18" w:rsidRDefault="00092FFD" w:rsidP="00092FFD">
      <w:pPr>
        <w:jc w:val="center"/>
      </w:pPr>
    </w:p>
    <w:p w:rsidR="00092FFD" w:rsidRPr="00D10A18" w:rsidRDefault="00092FFD" w:rsidP="00092FFD">
      <w:pPr>
        <w:jc w:val="both"/>
        <w:rPr>
          <w:sz w:val="28"/>
          <w:szCs w:val="28"/>
        </w:rPr>
      </w:pPr>
      <w:r w:rsidRPr="00D10A18">
        <w:rPr>
          <w:sz w:val="28"/>
          <w:szCs w:val="28"/>
        </w:rPr>
        <w:t>о</w:t>
      </w:r>
      <w:r w:rsidR="00221C61">
        <w:rPr>
          <w:sz w:val="28"/>
          <w:szCs w:val="28"/>
        </w:rPr>
        <w:t xml:space="preserve">т </w:t>
      </w:r>
      <w:r w:rsidR="00D75930">
        <w:rPr>
          <w:sz w:val="28"/>
          <w:szCs w:val="28"/>
        </w:rPr>
        <w:t>24</w:t>
      </w:r>
      <w:r w:rsidR="003C3AF0">
        <w:rPr>
          <w:sz w:val="28"/>
          <w:szCs w:val="28"/>
        </w:rPr>
        <w:t xml:space="preserve"> </w:t>
      </w:r>
      <w:r w:rsidR="00D75930">
        <w:rPr>
          <w:sz w:val="28"/>
          <w:szCs w:val="28"/>
        </w:rPr>
        <w:t>марта</w:t>
      </w:r>
      <w:r w:rsidR="003C3AF0">
        <w:rPr>
          <w:sz w:val="28"/>
          <w:szCs w:val="28"/>
        </w:rPr>
        <w:t xml:space="preserve"> 2023</w:t>
      </w:r>
      <w:r w:rsidR="00221C61">
        <w:rPr>
          <w:sz w:val="28"/>
          <w:szCs w:val="28"/>
        </w:rPr>
        <w:t xml:space="preserve"> года  </w:t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  <w:t xml:space="preserve">    </w:t>
      </w:r>
      <w:r w:rsidR="00AD4C0D">
        <w:rPr>
          <w:sz w:val="28"/>
          <w:szCs w:val="28"/>
        </w:rPr>
        <w:t xml:space="preserve">      </w:t>
      </w:r>
      <w:r w:rsidR="00D75930">
        <w:rPr>
          <w:sz w:val="28"/>
          <w:szCs w:val="28"/>
        </w:rPr>
        <w:t xml:space="preserve">   № 8</w:t>
      </w:r>
      <w:r w:rsidR="00955A27">
        <w:rPr>
          <w:sz w:val="28"/>
          <w:szCs w:val="28"/>
        </w:rPr>
        <w:t>2</w:t>
      </w:r>
    </w:p>
    <w:p w:rsidR="00964904" w:rsidRDefault="00964904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075D07" w:rsidRPr="00D10A18" w:rsidRDefault="00075D07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964904" w:rsidRPr="00D10A18" w:rsidRDefault="00955A27" w:rsidP="00955A27">
      <w:pPr>
        <w:tabs>
          <w:tab w:val="left" w:pos="9639"/>
        </w:tabs>
        <w:ind w:right="-1"/>
        <w:jc w:val="center"/>
        <w:rPr>
          <w:b/>
          <w:sz w:val="28"/>
          <w:szCs w:val="28"/>
        </w:rPr>
      </w:pPr>
      <w:r w:rsidRPr="00955A27">
        <w:rPr>
          <w:b/>
          <w:sz w:val="28"/>
          <w:szCs w:val="28"/>
        </w:rPr>
        <w:t>Об утверждении Положения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</w:t>
      </w:r>
    </w:p>
    <w:p w:rsidR="00964904" w:rsidRDefault="00964904" w:rsidP="00964904">
      <w:pPr>
        <w:rPr>
          <w:b/>
          <w:sz w:val="28"/>
          <w:szCs w:val="28"/>
        </w:rPr>
      </w:pPr>
    </w:p>
    <w:p w:rsidR="00075D07" w:rsidRPr="00D10A18" w:rsidRDefault="00075D07" w:rsidP="00964904">
      <w:pPr>
        <w:rPr>
          <w:b/>
          <w:sz w:val="28"/>
          <w:szCs w:val="28"/>
        </w:rPr>
      </w:pPr>
    </w:p>
    <w:p w:rsidR="00955A27" w:rsidRPr="00955A27" w:rsidRDefault="00955A27" w:rsidP="00955A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Руководствуясь Градостроительным кодексом Российской Федерации, Федеральным </w:t>
      </w:r>
      <w:hyperlink r:id="rId10" w:history="1">
        <w:r w:rsidRPr="00955A27">
          <w:rPr>
            <w:sz w:val="28"/>
            <w:szCs w:val="28"/>
            <w:lang w:eastAsia="ar-SA"/>
          </w:rPr>
          <w:t>законом</w:t>
        </w:r>
      </w:hyperlink>
      <w:r w:rsidRPr="00955A27">
        <w:rPr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55A27">
        <w:rPr>
          <w:sz w:val="28"/>
          <w:szCs w:val="28"/>
        </w:rPr>
        <w:t>законом Архангельской области от 23.09.2004 № 259-внеоч</w:t>
      </w:r>
      <w:proofErr w:type="gramStart"/>
      <w:r w:rsidRPr="00955A27">
        <w:rPr>
          <w:sz w:val="28"/>
          <w:szCs w:val="28"/>
        </w:rPr>
        <w:t>.-</w:t>
      </w:r>
      <w:proofErr w:type="gramEnd"/>
      <w:r w:rsidRPr="00955A27">
        <w:rPr>
          <w:sz w:val="28"/>
          <w:szCs w:val="28"/>
        </w:rPr>
        <w:t xml:space="preserve"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955A27">
        <w:rPr>
          <w:sz w:val="28"/>
          <w:szCs w:val="28"/>
          <w:lang w:eastAsia="ar-SA"/>
        </w:rPr>
        <w:t xml:space="preserve">Уставом Котласского муниципального округа Архангельской области, Собрание депутатов Котласского муниципального округа Архангельской области </w:t>
      </w:r>
      <w:r w:rsidRPr="00955A27">
        <w:rPr>
          <w:b/>
          <w:sz w:val="28"/>
          <w:szCs w:val="28"/>
          <w:lang w:eastAsia="ar-SA"/>
        </w:rPr>
        <w:t>РЕШИЛО:</w:t>
      </w:r>
    </w:p>
    <w:p w:rsidR="00955A27" w:rsidRPr="00955A27" w:rsidRDefault="00955A27" w:rsidP="00955A27">
      <w:pPr>
        <w:tabs>
          <w:tab w:val="left" w:pos="851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1. Утвердить прилагаемое Положение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области.</w:t>
      </w:r>
    </w:p>
    <w:p w:rsidR="008939E9" w:rsidRPr="00D10A18" w:rsidRDefault="00955A27" w:rsidP="00955A27">
      <w:pPr>
        <w:ind w:firstLine="708"/>
        <w:jc w:val="both"/>
        <w:rPr>
          <w:sz w:val="28"/>
          <w:szCs w:val="28"/>
        </w:rPr>
      </w:pPr>
      <w:r w:rsidRPr="00955A27">
        <w:rPr>
          <w:sz w:val="28"/>
          <w:szCs w:val="28"/>
          <w:lang w:eastAsia="ar-SA"/>
        </w:rPr>
        <w:t xml:space="preserve">2. Настоящее решение вступает в силу </w:t>
      </w:r>
      <w:proofErr w:type="gramStart"/>
      <w:r w:rsidRPr="00955A27">
        <w:rPr>
          <w:sz w:val="28"/>
          <w:szCs w:val="28"/>
          <w:lang w:eastAsia="ar-SA"/>
        </w:rPr>
        <w:t>с даты</w:t>
      </w:r>
      <w:proofErr w:type="gramEnd"/>
      <w:r w:rsidRPr="00955A27">
        <w:rPr>
          <w:sz w:val="28"/>
          <w:szCs w:val="28"/>
          <w:lang w:eastAsia="ar-SA"/>
        </w:rPr>
        <w:t xml:space="preserve"> официального опубликования (обнародования) в газете «Двинская правда» и подлежит размещению на официальном сайте Котласского муниципального округа в информационно-телекоммуникационной сети «Интернет» (</w:t>
      </w:r>
      <w:r w:rsidRPr="00955A27">
        <w:rPr>
          <w:sz w:val="28"/>
          <w:szCs w:val="28"/>
          <w:lang w:val="en-US" w:eastAsia="ar-SA"/>
        </w:rPr>
        <w:t>www</w:t>
      </w:r>
      <w:r w:rsidRPr="00955A27">
        <w:rPr>
          <w:sz w:val="28"/>
          <w:szCs w:val="28"/>
          <w:lang w:eastAsia="ar-SA"/>
        </w:rPr>
        <w:t>.</w:t>
      </w:r>
      <w:proofErr w:type="spellStart"/>
      <w:r w:rsidRPr="00955A27">
        <w:rPr>
          <w:sz w:val="28"/>
          <w:szCs w:val="28"/>
          <w:lang w:val="en-US" w:eastAsia="ar-SA"/>
        </w:rPr>
        <w:t>kotlasreg</w:t>
      </w:r>
      <w:proofErr w:type="spellEnd"/>
      <w:r w:rsidRPr="00955A27">
        <w:rPr>
          <w:sz w:val="28"/>
          <w:szCs w:val="28"/>
          <w:lang w:eastAsia="ar-SA"/>
        </w:rPr>
        <w:t>.</w:t>
      </w:r>
      <w:proofErr w:type="spellStart"/>
      <w:r w:rsidRPr="00955A27">
        <w:rPr>
          <w:sz w:val="28"/>
          <w:szCs w:val="28"/>
          <w:lang w:val="en-US" w:eastAsia="ar-SA"/>
        </w:rPr>
        <w:t>ru</w:t>
      </w:r>
      <w:proofErr w:type="spellEnd"/>
      <w:r w:rsidRPr="00955A27">
        <w:rPr>
          <w:sz w:val="28"/>
          <w:szCs w:val="28"/>
          <w:lang w:eastAsia="ar-SA"/>
        </w:rPr>
        <w:t>).</w:t>
      </w:r>
    </w:p>
    <w:p w:rsidR="008939E9" w:rsidRDefault="008939E9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5D07" w:rsidRDefault="00075D07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108C4" w:rsidRPr="00D10A18" w:rsidRDefault="001108C4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92FFD" w:rsidRDefault="00092FFD" w:rsidP="00075D07">
      <w:pPr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 xml:space="preserve">Председатель Собрания депутатов </w:t>
      </w:r>
      <w:r w:rsidR="003C3AF0">
        <w:rPr>
          <w:b/>
          <w:sz w:val="28"/>
          <w:szCs w:val="28"/>
        </w:rPr>
        <w:tab/>
      </w:r>
      <w:r w:rsidR="003C3AF0">
        <w:rPr>
          <w:b/>
          <w:sz w:val="28"/>
          <w:szCs w:val="28"/>
        </w:rPr>
        <w:tab/>
      </w:r>
      <w:r w:rsidR="003C3AF0">
        <w:rPr>
          <w:b/>
          <w:sz w:val="28"/>
          <w:szCs w:val="28"/>
        </w:rPr>
        <w:tab/>
      </w:r>
      <w:r w:rsidR="003C3AF0">
        <w:rPr>
          <w:b/>
          <w:sz w:val="28"/>
          <w:szCs w:val="28"/>
        </w:rPr>
        <w:tab/>
        <w:t xml:space="preserve">      </w:t>
      </w:r>
      <w:r w:rsidRPr="00D10A18">
        <w:rPr>
          <w:b/>
          <w:sz w:val="28"/>
          <w:szCs w:val="28"/>
        </w:rPr>
        <w:t xml:space="preserve"> </w:t>
      </w:r>
      <w:r w:rsidR="003C3AF0" w:rsidRPr="00D10A18">
        <w:rPr>
          <w:b/>
          <w:sz w:val="28"/>
          <w:szCs w:val="28"/>
        </w:rPr>
        <w:t>А.А. Бильчук</w:t>
      </w:r>
    </w:p>
    <w:p w:rsidR="00075D07" w:rsidRDefault="00075D07" w:rsidP="00075D07">
      <w:pPr>
        <w:rPr>
          <w:b/>
          <w:sz w:val="28"/>
          <w:szCs w:val="28"/>
        </w:rPr>
      </w:pPr>
    </w:p>
    <w:p w:rsidR="00075D07" w:rsidRDefault="00075D07" w:rsidP="00075D07">
      <w:pPr>
        <w:rPr>
          <w:b/>
          <w:sz w:val="28"/>
          <w:szCs w:val="28"/>
        </w:rPr>
      </w:pPr>
    </w:p>
    <w:p w:rsidR="00075D07" w:rsidRDefault="00D75930" w:rsidP="00075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="00075D07">
        <w:rPr>
          <w:b/>
          <w:sz w:val="28"/>
          <w:szCs w:val="28"/>
        </w:rPr>
        <w:tab/>
      </w:r>
      <w:r w:rsidR="00075D07">
        <w:rPr>
          <w:b/>
          <w:sz w:val="28"/>
          <w:szCs w:val="28"/>
        </w:rPr>
        <w:tab/>
      </w:r>
      <w:r w:rsidR="00075D07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</w:t>
      </w:r>
      <w:r w:rsidR="00075D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Т.В. Сергеева</w:t>
      </w:r>
    </w:p>
    <w:p w:rsidR="00DD3EB9" w:rsidRDefault="00DD3EB9" w:rsidP="00075D07">
      <w:pPr>
        <w:rPr>
          <w:b/>
          <w:sz w:val="28"/>
          <w:szCs w:val="28"/>
        </w:rPr>
      </w:pPr>
    </w:p>
    <w:p w:rsid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Утверждено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решением Собрания депутатов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Котласского муниципального округа 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u w:val="single"/>
          <w:lang w:eastAsia="ar-SA"/>
        </w:rPr>
      </w:pPr>
      <w:r w:rsidRPr="00955A2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24.03.2023</w:t>
      </w:r>
      <w:r w:rsidRPr="00955A27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82</w:t>
      </w:r>
    </w:p>
    <w:p w:rsidR="00955A27" w:rsidRPr="00955A27" w:rsidRDefault="00955A27" w:rsidP="00955A2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</w:p>
    <w:p w:rsidR="00955A27" w:rsidRPr="00955A27" w:rsidRDefault="00955A27" w:rsidP="00955A27">
      <w:pPr>
        <w:suppressAutoHyphens/>
        <w:jc w:val="center"/>
        <w:rPr>
          <w:sz w:val="28"/>
          <w:szCs w:val="28"/>
          <w:lang w:eastAsia="ar-SA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</w:rPr>
        <w:t>ПОЛОЖЕНИЕ</w:t>
      </w:r>
    </w:p>
    <w:p w:rsidR="00955A27" w:rsidRDefault="00955A27" w:rsidP="00955A27">
      <w:pPr>
        <w:suppressAutoHyphens/>
        <w:jc w:val="center"/>
        <w:rPr>
          <w:b/>
          <w:sz w:val="28"/>
          <w:szCs w:val="28"/>
          <w:lang w:eastAsia="ar-SA"/>
        </w:rPr>
      </w:pPr>
      <w:r w:rsidRPr="00955A27">
        <w:rPr>
          <w:b/>
          <w:sz w:val="28"/>
          <w:szCs w:val="28"/>
          <w:lang w:eastAsia="ar-SA"/>
        </w:rPr>
        <w:t>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</w:t>
      </w:r>
    </w:p>
    <w:p w:rsidR="00955A27" w:rsidRPr="00955A27" w:rsidRDefault="00955A27" w:rsidP="00955A27">
      <w:pPr>
        <w:suppressAutoHyphens/>
        <w:jc w:val="center"/>
        <w:rPr>
          <w:b/>
          <w:sz w:val="28"/>
          <w:szCs w:val="28"/>
          <w:lang w:eastAsia="ar-SA"/>
        </w:rPr>
      </w:pPr>
      <w:r w:rsidRPr="00955A27">
        <w:rPr>
          <w:b/>
          <w:sz w:val="28"/>
          <w:szCs w:val="28"/>
          <w:lang w:eastAsia="ar-SA"/>
        </w:rPr>
        <w:t>Архангельской области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5A27">
        <w:rPr>
          <w:b/>
          <w:sz w:val="28"/>
          <w:szCs w:val="28"/>
          <w:lang w:val="en-US"/>
        </w:rPr>
        <w:t>I</w:t>
      </w:r>
      <w:r w:rsidRPr="00955A27">
        <w:rPr>
          <w:b/>
          <w:sz w:val="28"/>
          <w:szCs w:val="28"/>
        </w:rPr>
        <w:t>. Общие положения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 w:rsidRPr="00955A27">
        <w:rPr>
          <w:color w:val="000000"/>
          <w:sz w:val="28"/>
          <w:szCs w:val="28"/>
        </w:rPr>
        <w:t xml:space="preserve">1. </w:t>
      </w:r>
      <w:r w:rsidRPr="00955A27">
        <w:rPr>
          <w:sz w:val="28"/>
          <w:szCs w:val="28"/>
        </w:rPr>
        <w:t>Настоящее Положение разработано в соответствии с частью 5</w:t>
      </w:r>
      <w:r>
        <w:rPr>
          <w:sz w:val="28"/>
          <w:szCs w:val="28"/>
        </w:rPr>
        <w:t xml:space="preserve">                  </w:t>
      </w:r>
      <w:r w:rsidRPr="00955A27">
        <w:rPr>
          <w:sz w:val="28"/>
          <w:szCs w:val="28"/>
        </w:rPr>
        <w:t xml:space="preserve"> статьи 28 Федерального закона от 6 октября 2003 г. № 131-ФЗ «Об общих принципах организации местного самоуправления в Российской Федерации», статьями 5.1, 39 и 46 Градостроительного кодекса Российской Федерации</w:t>
      </w:r>
      <w:r w:rsidRPr="00955A27">
        <w:rPr>
          <w:color w:val="000000"/>
          <w:sz w:val="28"/>
          <w:szCs w:val="28"/>
        </w:rPr>
        <w:t>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 w:rsidRPr="00955A27">
        <w:rPr>
          <w:color w:val="000000"/>
          <w:sz w:val="28"/>
          <w:szCs w:val="28"/>
        </w:rPr>
        <w:t xml:space="preserve">2. Настоящее Положение определяет порядок организации и проведения общественных обсуждений или публичных слушаний на территории Котласского муниципального округа Архангельской области </w:t>
      </w:r>
      <w:r w:rsidRPr="00955A27">
        <w:rPr>
          <w:sz w:val="28"/>
          <w:szCs w:val="28"/>
        </w:rPr>
        <w:t>по следующим документам (далее в совокупности</w:t>
      </w:r>
      <w:r>
        <w:rPr>
          <w:sz w:val="28"/>
          <w:szCs w:val="28"/>
        </w:rPr>
        <w:t xml:space="preserve"> – </w:t>
      </w:r>
      <w:r w:rsidRPr="00955A27">
        <w:rPr>
          <w:sz w:val="28"/>
          <w:szCs w:val="28"/>
        </w:rPr>
        <w:t>проекты):</w:t>
      </w:r>
    </w:p>
    <w:p w:rsidR="00955A27" w:rsidRPr="00955A27" w:rsidRDefault="00955A27" w:rsidP="00955A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1) проекты планировки территории и проекты межевания на территории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(далее – </w:t>
      </w:r>
      <w:r w:rsidRPr="00955A27">
        <w:rPr>
          <w:sz w:val="28"/>
          <w:szCs w:val="28"/>
          <w:lang w:eastAsia="ar-SA"/>
        </w:rPr>
        <w:t>проекты планировки территории и проекты межевания территории), проекты правил благоустройства территории;</w:t>
      </w:r>
    </w:p>
    <w:p w:rsidR="00955A27" w:rsidRPr="00955A27" w:rsidRDefault="00955A27" w:rsidP="00955A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2) проекты, предусматривающие внесение изменений в один из документов, указанных в подпункте 1 настоящего пункта;</w:t>
      </w:r>
    </w:p>
    <w:p w:rsidR="00955A27" w:rsidRPr="00955A27" w:rsidRDefault="00955A27" w:rsidP="00955A2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3) проекты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ar-SA"/>
        </w:rPr>
        <w:t>;</w:t>
      </w:r>
    </w:p>
    <w:p w:rsidR="00955A27" w:rsidRPr="00955A27" w:rsidRDefault="00955A27" w:rsidP="00955A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4)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ar-SA"/>
        </w:rPr>
        <w:t>.</w:t>
      </w:r>
    </w:p>
    <w:p w:rsidR="00955A27" w:rsidRPr="00955A27" w:rsidRDefault="00955A27" w:rsidP="00955A27">
      <w:pPr>
        <w:shd w:val="clear" w:color="auto" w:fill="FFFFFF"/>
        <w:tabs>
          <w:tab w:val="left" w:pos="142"/>
          <w:tab w:val="left" w:pos="426"/>
          <w:tab w:val="left" w:pos="567"/>
          <w:tab w:val="left" w:pos="993"/>
        </w:tabs>
        <w:spacing w:line="3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5A27">
        <w:rPr>
          <w:color w:val="000000"/>
          <w:sz w:val="28"/>
          <w:szCs w:val="28"/>
        </w:rPr>
        <w:t xml:space="preserve">3. Общественные обсуждения или публичные слушания по вопросам градостроительной деятельности проводятся с целью соблюдения </w:t>
      </w:r>
      <w:r w:rsidRPr="00955A27">
        <w:rPr>
          <w:color w:val="000000"/>
          <w:sz w:val="28"/>
          <w:szCs w:val="28"/>
          <w:shd w:val="clear" w:color="auto" w:fill="FFFFFF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направлены на реализацию прав граждан и непосредственное осуществление местного самоуправления.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 w:rsidRPr="00955A27">
        <w:rPr>
          <w:color w:val="000000"/>
          <w:sz w:val="28"/>
          <w:szCs w:val="28"/>
        </w:rPr>
        <w:t xml:space="preserve">4. </w:t>
      </w:r>
      <w:proofErr w:type="gramStart"/>
      <w:r w:rsidRPr="00955A27">
        <w:rPr>
          <w:color w:val="000000"/>
          <w:sz w:val="28"/>
          <w:szCs w:val="28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иных органов и организаций, осуществляющих в соответствии с федеральными законами отдельные публичные полномочия, с обязательным </w:t>
      </w:r>
      <w:r w:rsidRPr="00955A27">
        <w:rPr>
          <w:color w:val="000000"/>
          <w:sz w:val="28"/>
          <w:szCs w:val="28"/>
        </w:rPr>
        <w:lastRenderedPageBreak/>
        <w:t>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решением, посредством обсуждения на официальном</w:t>
      </w:r>
      <w:proofErr w:type="gramEnd"/>
      <w:r w:rsidRPr="00955A27">
        <w:rPr>
          <w:color w:val="000000"/>
          <w:sz w:val="28"/>
          <w:szCs w:val="28"/>
        </w:rPr>
        <w:t xml:space="preserve"> </w:t>
      </w:r>
      <w:proofErr w:type="gramStart"/>
      <w:r w:rsidRPr="00955A27">
        <w:rPr>
          <w:color w:val="000000"/>
          <w:sz w:val="28"/>
          <w:szCs w:val="28"/>
        </w:rPr>
        <w:t>сайте</w:t>
      </w:r>
      <w:proofErr w:type="gramEnd"/>
      <w:r w:rsidRPr="00955A27">
        <w:rPr>
          <w:color w:val="000000"/>
          <w:sz w:val="28"/>
          <w:szCs w:val="28"/>
        </w:rPr>
        <w:t xml:space="preserve">, без проведения собрания участников. 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 w:rsidRPr="00955A27">
        <w:rPr>
          <w:color w:val="000000"/>
          <w:sz w:val="28"/>
          <w:szCs w:val="28"/>
        </w:rPr>
        <w:t xml:space="preserve">5. </w:t>
      </w:r>
      <w:proofErr w:type="gramStart"/>
      <w:r w:rsidRPr="00955A27">
        <w:rPr>
          <w:color w:val="000000"/>
          <w:sz w:val="28"/>
          <w:szCs w:val="28"/>
        </w:rPr>
        <w:t>Под публичными слушаниями понимается собрание граждан, организуемое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  <w:proofErr w:type="gramEnd"/>
    </w:p>
    <w:p w:rsidR="00955A27" w:rsidRPr="00955A27" w:rsidRDefault="00955A27" w:rsidP="00955A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6. Проведение общественных обсуждений или публичных слушаний по проектам обязательно, за исключением случаев, установленных Градостроительным кодексом Российской Федерации.</w:t>
      </w:r>
    </w:p>
    <w:p w:rsidR="00955A27" w:rsidRPr="00955A27" w:rsidRDefault="00955A27" w:rsidP="00955A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Не допускается принятие проекта, подлежащего рассмотрению на общественных обсуждениях или публичных слушаниях, до опубликования заключения о результатах общественных обсуждений или публичных слушаний.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7. Общественные обсуждения или публичные слушания проводятся в пределах следующих территорий (далее</w:t>
      </w:r>
      <w:r>
        <w:rPr>
          <w:sz w:val="28"/>
          <w:szCs w:val="28"/>
          <w:lang w:eastAsia="en-US"/>
        </w:rPr>
        <w:t xml:space="preserve"> – </w:t>
      </w:r>
      <w:r w:rsidRPr="00955A27">
        <w:rPr>
          <w:sz w:val="28"/>
          <w:szCs w:val="28"/>
          <w:lang w:eastAsia="en-US"/>
        </w:rPr>
        <w:t>территории, в пределах которых проводятся общественные обсуждения или публичные слушания):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1) по проектам планировки территории, проектам межевания территории, проектам, предусматривающим внесение изменений в один из указанных документов, в пределах территории, в отношении которой подготовлены данные проекты;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55A27">
        <w:rPr>
          <w:sz w:val="28"/>
          <w:szCs w:val="28"/>
          <w:lang w:eastAsia="en-US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="00AF0D4F">
        <w:rPr>
          <w:sz w:val="28"/>
          <w:szCs w:val="28"/>
          <w:lang w:eastAsia="en-US"/>
        </w:rPr>
        <w:t xml:space="preserve">ктов капитального строительства – </w:t>
      </w:r>
      <w:r w:rsidRPr="00955A27">
        <w:rPr>
          <w:sz w:val="28"/>
          <w:szCs w:val="28"/>
          <w:lang w:eastAsia="en-US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а также в пределах земельных участков</w:t>
      </w:r>
      <w:proofErr w:type="gramEnd"/>
      <w:r w:rsidRPr="00955A27">
        <w:rPr>
          <w:sz w:val="28"/>
          <w:szCs w:val="28"/>
          <w:lang w:eastAsia="en-US"/>
        </w:rPr>
        <w:t>, прилегающих к земельному участку,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в пределах земельных участков, подверженных риску негативного воздействия на окружающую среду в результате реализации данных проектов.</w:t>
      </w:r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>8. Участниками общественных обсуждений или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>- граждане, постоянно проживающие на территории, в отношении которой подготовлены данные проекты;</w:t>
      </w:r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lastRenderedPageBreak/>
        <w:t>-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bookmarkStart w:id="0" w:name="dst2107"/>
      <w:bookmarkEnd w:id="0"/>
      <w:r w:rsidRPr="00955A27">
        <w:rPr>
          <w:color w:val="000000"/>
          <w:sz w:val="28"/>
          <w:szCs w:val="28"/>
          <w:lang w:eastAsia="ar-SA"/>
        </w:rPr>
        <w:t>9.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955A27">
        <w:rPr>
          <w:color w:val="000000"/>
          <w:sz w:val="28"/>
          <w:szCs w:val="28"/>
          <w:lang w:eastAsia="ar-SA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  <w:proofErr w:type="gramEnd"/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955A27" w:rsidRPr="00955A27" w:rsidRDefault="00955A27" w:rsidP="00955A27">
      <w:pPr>
        <w:shd w:val="clear" w:color="auto" w:fill="FFFFFF"/>
        <w:suppressAutoHyphens/>
        <w:spacing w:line="29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>- 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955A27" w:rsidRPr="00955A27" w:rsidRDefault="00955A27" w:rsidP="00955A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>- правообладатели земельных участков, прилегающих к земельному участку, в отношении которого подготовлены данные проекты, правообладатели,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955A27" w:rsidRPr="00955A27" w:rsidRDefault="00955A27" w:rsidP="00955A27">
      <w:pPr>
        <w:shd w:val="clear" w:color="auto" w:fill="FFFFFF"/>
        <w:suppressAutoHyphens/>
        <w:spacing w:line="3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- правообладатели земельных участков и объектов капитального строительства, подверженных риску негативного воздействия, в результате реализации данных проектов.</w:t>
      </w:r>
    </w:p>
    <w:p w:rsidR="00955A27" w:rsidRDefault="00955A27" w:rsidP="00AF0D4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55A27">
        <w:rPr>
          <w:color w:val="000000"/>
          <w:sz w:val="28"/>
          <w:szCs w:val="28"/>
          <w:shd w:val="clear" w:color="auto" w:fill="FFFFFF"/>
          <w:lang w:eastAsia="ar-SA"/>
        </w:rPr>
        <w:t>10. Результаты общественных обсуждений и публичных слушаний носят рекомендательный характер.</w:t>
      </w:r>
    </w:p>
    <w:p w:rsidR="00AF0D4F" w:rsidRPr="00955A27" w:rsidRDefault="00AF0D4F" w:rsidP="00AF0D4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955A27" w:rsidRDefault="00955A27" w:rsidP="00AF0D4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55A27">
        <w:rPr>
          <w:b/>
          <w:bCs/>
          <w:color w:val="000000"/>
          <w:sz w:val="28"/>
          <w:szCs w:val="28"/>
          <w:lang w:val="en-US"/>
        </w:rPr>
        <w:t>II</w:t>
      </w:r>
      <w:r w:rsidRPr="00955A27">
        <w:rPr>
          <w:b/>
          <w:bCs/>
          <w:color w:val="000000"/>
          <w:sz w:val="28"/>
          <w:szCs w:val="28"/>
        </w:rPr>
        <w:t xml:space="preserve">. Порядок организации общественных обсуждений </w:t>
      </w:r>
      <w:r w:rsidRPr="00955A27">
        <w:rPr>
          <w:b/>
          <w:bCs/>
          <w:color w:val="000000"/>
          <w:sz w:val="28"/>
          <w:szCs w:val="28"/>
        </w:rPr>
        <w:br/>
        <w:t>или публичных слушаний</w:t>
      </w:r>
    </w:p>
    <w:p w:rsidR="00AF0D4F" w:rsidRPr="00955A27" w:rsidRDefault="00AF0D4F" w:rsidP="00AF0D4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55A27" w:rsidRPr="00955A27" w:rsidRDefault="00955A27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 xml:space="preserve">11. </w:t>
      </w:r>
      <w:r w:rsidRPr="00955A27">
        <w:rPr>
          <w:sz w:val="28"/>
          <w:szCs w:val="28"/>
          <w:lang w:eastAsia="ar-SA"/>
        </w:rPr>
        <w:t xml:space="preserve">Общественные обсуждения и публичные слушания по проектам инициируются и назначаются главой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области.</w:t>
      </w:r>
    </w:p>
    <w:p w:rsidR="00955A27" w:rsidRPr="00955A27" w:rsidRDefault="00955A27" w:rsidP="00955A2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color w:val="000000"/>
          <w:sz w:val="28"/>
          <w:szCs w:val="28"/>
          <w:lang w:eastAsia="ar-SA"/>
        </w:rPr>
        <w:t xml:space="preserve">12. </w:t>
      </w:r>
      <w:r w:rsidRPr="00955A27">
        <w:rPr>
          <w:sz w:val="28"/>
          <w:szCs w:val="28"/>
          <w:lang w:eastAsia="ar-SA"/>
        </w:rPr>
        <w:t xml:space="preserve">Назначение общественных обсуждений и публичных слушаний по проектам оформляется постановлением администрации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области.</w:t>
      </w:r>
    </w:p>
    <w:p w:rsidR="00955A27" w:rsidRPr="00955A27" w:rsidRDefault="00955A27" w:rsidP="00955A2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В постановлении администрации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ar-SA"/>
        </w:rPr>
        <w:t xml:space="preserve"> о назначении общественных обсуждений или публичных слушаний по проектам указываются:</w:t>
      </w:r>
    </w:p>
    <w:p w:rsidR="00955A27" w:rsidRPr="00955A27" w:rsidRDefault="00955A27" w:rsidP="00955A27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проект, по которому назначаются общественные обсуждения или публичные слушания;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назначаемая процедура: общественные обсуждения или публичные слушания.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</w:rPr>
      </w:pPr>
      <w:r w:rsidRPr="00955A27">
        <w:rPr>
          <w:color w:val="000000"/>
          <w:sz w:val="28"/>
          <w:szCs w:val="28"/>
        </w:rPr>
        <w:lastRenderedPageBreak/>
        <w:t xml:space="preserve">13.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Котласского муниципального округа Архангельской области в информационно-телекоммуникационной сети «Интернет» </w:t>
      </w:r>
      <w:hyperlink r:id="rId11" w:history="1">
        <w:r w:rsidRPr="00955A27">
          <w:rPr>
            <w:color w:val="0000FF"/>
            <w:sz w:val="28"/>
            <w:szCs w:val="28"/>
            <w:u w:val="single"/>
          </w:rPr>
          <w:t>(www.kotlasreg.ru</w:t>
        </w:r>
      </w:hyperlink>
      <w:r w:rsidRPr="00955A27">
        <w:rPr>
          <w:sz w:val="28"/>
          <w:szCs w:val="28"/>
        </w:rPr>
        <w:t xml:space="preserve">) </w:t>
      </w:r>
      <w:r w:rsidRPr="00955A27">
        <w:rPr>
          <w:color w:val="000000"/>
          <w:sz w:val="28"/>
          <w:szCs w:val="28"/>
        </w:rPr>
        <w:t>(далее</w:t>
      </w:r>
      <w:r w:rsidR="00AF0D4F">
        <w:rPr>
          <w:color w:val="000000"/>
          <w:sz w:val="28"/>
          <w:szCs w:val="28"/>
        </w:rPr>
        <w:t xml:space="preserve"> – </w:t>
      </w:r>
      <w:r w:rsidRPr="00955A27">
        <w:rPr>
          <w:color w:val="000000"/>
          <w:sz w:val="28"/>
          <w:szCs w:val="28"/>
        </w:rPr>
        <w:t>Официальный сайт).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Материалы по проектам документов, указанных в пункте 2 настоящего Положения, а также информация по проведению общественных обсуждений или публичных слушаний размещается на Официальном сайте во вкладке «Градостроительство в Котласском муниципальном округе</w:t>
      </w:r>
      <w:r w:rsidR="00AF0D4F">
        <w:rPr>
          <w:sz w:val="28"/>
          <w:szCs w:val="28"/>
        </w:rPr>
        <w:t>».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Официальный сайт должен обеспечивать возможность:</w:t>
      </w:r>
    </w:p>
    <w:p w:rsidR="00955A27" w:rsidRPr="00955A27" w:rsidRDefault="00955A27" w:rsidP="00955A27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955A27" w:rsidRPr="00955A27" w:rsidRDefault="00955A27" w:rsidP="00955A27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" w:name="dst2144"/>
      <w:bookmarkEnd w:id="1"/>
      <w:r w:rsidRPr="00955A27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55A27" w:rsidRPr="00955A27" w:rsidRDefault="00955A27" w:rsidP="00ED2CA2">
      <w:pPr>
        <w:ind w:firstLine="709"/>
        <w:jc w:val="center"/>
        <w:rPr>
          <w:b/>
          <w:sz w:val="28"/>
          <w:szCs w:val="28"/>
          <w:lang w:eastAsia="en-US"/>
        </w:rPr>
      </w:pPr>
    </w:p>
    <w:p w:rsidR="00AF0D4F" w:rsidRDefault="00955A27" w:rsidP="00955A27">
      <w:pPr>
        <w:ind w:firstLine="709"/>
        <w:jc w:val="center"/>
        <w:rPr>
          <w:b/>
          <w:sz w:val="28"/>
          <w:szCs w:val="28"/>
          <w:lang w:eastAsia="en-US"/>
        </w:rPr>
      </w:pPr>
      <w:r w:rsidRPr="00955A27">
        <w:rPr>
          <w:b/>
          <w:sz w:val="28"/>
          <w:szCs w:val="28"/>
          <w:lang w:val="en-US" w:eastAsia="en-US"/>
        </w:rPr>
        <w:t>III</w:t>
      </w:r>
      <w:r w:rsidRPr="00955A27">
        <w:rPr>
          <w:b/>
          <w:sz w:val="28"/>
          <w:szCs w:val="28"/>
          <w:lang w:eastAsia="en-US"/>
        </w:rPr>
        <w:t xml:space="preserve">. Оповещение о начале общественных обсуждений </w:t>
      </w:r>
    </w:p>
    <w:p w:rsidR="00955A27" w:rsidRPr="00955A27" w:rsidRDefault="00955A27" w:rsidP="00955A27">
      <w:pPr>
        <w:ind w:firstLine="709"/>
        <w:jc w:val="center"/>
        <w:rPr>
          <w:b/>
          <w:sz w:val="28"/>
          <w:szCs w:val="28"/>
          <w:lang w:eastAsia="en-US"/>
        </w:rPr>
      </w:pPr>
      <w:r w:rsidRPr="00955A27">
        <w:rPr>
          <w:b/>
          <w:sz w:val="28"/>
          <w:szCs w:val="28"/>
          <w:lang w:eastAsia="en-US"/>
        </w:rPr>
        <w:t>или публичных слушаний</w:t>
      </w:r>
    </w:p>
    <w:p w:rsidR="00955A27" w:rsidRPr="00955A27" w:rsidRDefault="00955A27" w:rsidP="00955A27">
      <w:pPr>
        <w:ind w:firstLine="709"/>
        <w:jc w:val="center"/>
        <w:rPr>
          <w:b/>
          <w:sz w:val="28"/>
          <w:szCs w:val="28"/>
          <w:lang w:eastAsia="en-US"/>
        </w:rPr>
      </w:pP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14.</w:t>
      </w:r>
      <w:r w:rsidRPr="00955A27">
        <w:rPr>
          <w:rFonts w:ascii="Calibri" w:hAnsi="Calibri"/>
          <w:sz w:val="28"/>
          <w:szCs w:val="28"/>
          <w:lang w:eastAsia="en-US"/>
        </w:rPr>
        <w:t xml:space="preserve"> </w:t>
      </w:r>
      <w:hyperlink w:anchor="P199" w:history="1">
        <w:r w:rsidRPr="00955A27">
          <w:rPr>
            <w:sz w:val="28"/>
            <w:szCs w:val="28"/>
            <w:lang w:eastAsia="en-US"/>
          </w:rPr>
          <w:t>Оповещение</w:t>
        </w:r>
      </w:hyperlink>
      <w:r w:rsidRPr="00955A27">
        <w:rPr>
          <w:sz w:val="28"/>
          <w:szCs w:val="28"/>
          <w:lang w:eastAsia="en-US"/>
        </w:rPr>
        <w:t xml:space="preserve"> о начале общественных обсуждений оформляется по форме согласно приложению № 1 к настоящему Положению.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15. Оповещение о начале публичных слушаний оформляется по форме согласно приложению № 2 к настоящему Положению.</w:t>
      </w:r>
    </w:p>
    <w:p w:rsidR="00955A27" w:rsidRPr="00955A27" w:rsidRDefault="00955A27" w:rsidP="00955A27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</w:rPr>
        <w:t>16.  </w:t>
      </w:r>
      <w:r w:rsidRPr="00955A27">
        <w:rPr>
          <w:sz w:val="28"/>
          <w:szCs w:val="28"/>
          <w:lang w:eastAsia="ar-SA"/>
        </w:rPr>
        <w:t xml:space="preserve"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информации, установленном Уставом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ar-SA"/>
        </w:rPr>
        <w:t>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17. Оповещение о начале общественных обсуждений или публичных слушаний: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1) подлежит опубликованию в порядке, установленном для официального опубликования муниципальных правовых актов, не </w:t>
      </w:r>
      <w:proofErr w:type="gramStart"/>
      <w:r w:rsidRPr="00955A27">
        <w:rPr>
          <w:sz w:val="28"/>
          <w:szCs w:val="28"/>
        </w:rPr>
        <w:t>позднее</w:t>
      </w:r>
      <w:proofErr w:type="gramEnd"/>
      <w:r w:rsidRPr="00955A27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слушаниях;</w:t>
      </w:r>
    </w:p>
    <w:p w:rsidR="00955A27" w:rsidRDefault="00955A27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2) распространяется на информационных стендах, оборудованных в зданиях администрации </w:t>
      </w:r>
      <w:r w:rsidRPr="00955A27">
        <w:rPr>
          <w:color w:val="000000"/>
          <w:sz w:val="28"/>
          <w:szCs w:val="28"/>
          <w:lang w:eastAsia="ar-SA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ar-SA"/>
        </w:rPr>
        <w:t>, в здании организатора проведения общественных обсуждений и (или) публичных слушаний в зависимости от территориальной принадлежности,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F0D4F" w:rsidRDefault="00AF0D4F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F0D4F" w:rsidRDefault="00AF0D4F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F0D4F" w:rsidRDefault="00AF0D4F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F0D4F" w:rsidRDefault="00AF0D4F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F0D4F" w:rsidRPr="00955A27" w:rsidRDefault="00AF0D4F" w:rsidP="00AF0D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F0D4F" w:rsidRDefault="00955A27" w:rsidP="00AF0D4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lastRenderedPageBreak/>
        <w:t>IV</w:t>
      </w:r>
      <w:r w:rsidRPr="00955A27">
        <w:rPr>
          <w:b/>
          <w:bCs/>
          <w:sz w:val="28"/>
          <w:szCs w:val="28"/>
        </w:rPr>
        <w:t xml:space="preserve">. Организатор проведения общественных обсуждений </w:t>
      </w:r>
    </w:p>
    <w:p w:rsidR="00955A27" w:rsidRPr="00955A27" w:rsidRDefault="00955A27" w:rsidP="00AF0D4F">
      <w:pPr>
        <w:shd w:val="clear" w:color="auto" w:fill="FFFFFF"/>
        <w:ind w:firstLine="709"/>
        <w:jc w:val="center"/>
        <w:rPr>
          <w:sz w:val="28"/>
          <w:szCs w:val="28"/>
        </w:rPr>
      </w:pPr>
      <w:r w:rsidRPr="00955A27">
        <w:rPr>
          <w:b/>
          <w:bCs/>
          <w:sz w:val="28"/>
          <w:szCs w:val="28"/>
        </w:rPr>
        <w:t>и (или) публичных слушаний</w:t>
      </w:r>
    </w:p>
    <w:p w:rsidR="00AF0D4F" w:rsidRDefault="00AF0D4F" w:rsidP="00AF0D4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18. Общественные обсуждения и публичные слушания по проектам организуются администрацией </w:t>
      </w:r>
      <w:r w:rsidRPr="00955A27">
        <w:rPr>
          <w:color w:val="000000"/>
          <w:sz w:val="28"/>
          <w:szCs w:val="28"/>
        </w:rPr>
        <w:t>Котласского муниципального округа Архангельской области.</w:t>
      </w:r>
      <w:r w:rsidRPr="00955A27">
        <w:rPr>
          <w:sz w:val="28"/>
          <w:szCs w:val="28"/>
        </w:rPr>
        <w:t xml:space="preserve"> 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При проведении общественных обсуждений или публичных слушаний администрация </w:t>
      </w:r>
      <w:r w:rsidRPr="00955A27">
        <w:rPr>
          <w:color w:val="000000"/>
          <w:sz w:val="28"/>
          <w:szCs w:val="28"/>
        </w:rPr>
        <w:t>Котласского муниципального округа Архангельской области</w:t>
      </w:r>
      <w:r w:rsidRPr="00955A27">
        <w:rPr>
          <w:sz w:val="28"/>
          <w:szCs w:val="28"/>
        </w:rPr>
        <w:t>: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55A27">
        <w:rPr>
          <w:sz w:val="28"/>
          <w:szCs w:val="28"/>
        </w:rPr>
        <w:t xml:space="preserve">1) обеспечивает равный доступ к проекту, подлежащему рассмотрению на общественных обсуждениях или публичных слушаниях (в том числе путем предоставления при проведении общественных обсуждений доступа к </w:t>
      </w:r>
      <w:r w:rsidRPr="00955A27">
        <w:rPr>
          <w:color w:val="000000"/>
          <w:sz w:val="28"/>
          <w:szCs w:val="28"/>
        </w:rPr>
        <w:t>Официальному сайту)</w:t>
      </w:r>
      <w:r w:rsidRPr="00955A27">
        <w:rPr>
          <w:sz w:val="28"/>
          <w:szCs w:val="28"/>
        </w:rPr>
        <w:t>;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2) консультирует заинтересованных лиц о предмете и сроках публичных слушаний и сроках подачи документов для рассмотрения;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3) ведет регистрацию участников общественных обсуждений или публичных слушаний;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4) принимает заявления от участников общественных обсуждений или публичных слушаний;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5) определяет перечень представителей органов местного самоуправления Котласского муниципального округа Архангельской области, разработчиков градостроительной документации, экспертов и иных лиц, приглашаемых для выступлений перед участниками публичных слушаний (далее</w:t>
      </w:r>
      <w:r w:rsidR="00ED2CA2">
        <w:rPr>
          <w:sz w:val="28"/>
          <w:szCs w:val="28"/>
        </w:rPr>
        <w:t xml:space="preserve"> – </w:t>
      </w:r>
      <w:r w:rsidRPr="00955A27">
        <w:rPr>
          <w:sz w:val="28"/>
          <w:szCs w:val="28"/>
        </w:rPr>
        <w:t>докладчики);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6) устанавливает время, порядок и последовательность выступлений на открытом заседании публичных слушаниях;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7) ведет протокол публичных слушаний или общественных обсуждений;</w:t>
      </w:r>
    </w:p>
    <w:p w:rsid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8) оформляет заключение по результатам общественных обсуждений или публичных слушаний.</w:t>
      </w:r>
    </w:p>
    <w:p w:rsidR="00ED2CA2" w:rsidRPr="00955A27" w:rsidRDefault="00ED2CA2" w:rsidP="00ED2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2CA2" w:rsidRDefault="00955A27" w:rsidP="00ED2CA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t>V</w:t>
      </w:r>
      <w:r w:rsidRPr="00955A27">
        <w:rPr>
          <w:b/>
          <w:bCs/>
          <w:sz w:val="28"/>
          <w:szCs w:val="28"/>
        </w:rPr>
        <w:t xml:space="preserve">. Срок проведения общественных обсуждений </w:t>
      </w:r>
    </w:p>
    <w:p w:rsidR="00955A27" w:rsidRPr="00955A27" w:rsidRDefault="00955A27" w:rsidP="00ED2CA2">
      <w:pPr>
        <w:shd w:val="clear" w:color="auto" w:fill="FFFFFF"/>
        <w:ind w:firstLine="709"/>
        <w:jc w:val="center"/>
        <w:rPr>
          <w:sz w:val="28"/>
          <w:szCs w:val="28"/>
        </w:rPr>
      </w:pPr>
      <w:r w:rsidRPr="00955A27">
        <w:rPr>
          <w:b/>
          <w:bCs/>
          <w:sz w:val="28"/>
          <w:szCs w:val="28"/>
        </w:rPr>
        <w:t>или публичных слушаний</w:t>
      </w:r>
    </w:p>
    <w:p w:rsidR="00ED2CA2" w:rsidRDefault="00ED2CA2" w:rsidP="00ED2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19. Срок проведения общественных обсуждений, публичных слушаний:</w:t>
      </w:r>
    </w:p>
    <w:p w:rsidR="00955A27" w:rsidRPr="00955A27" w:rsidRDefault="00955A27" w:rsidP="00ED2CA2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–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lastRenderedPageBreak/>
        <w:t>- по проектам планировки территории, проектам межевания территории, проектам правил благоустройства территории  и проектам, предусматривающим внесение изменений в них, –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14 дней и не более одного месяца.</w:t>
      </w:r>
    </w:p>
    <w:p w:rsidR="00955A27" w:rsidRPr="001E4796" w:rsidRDefault="00955A27" w:rsidP="00955A27">
      <w:pPr>
        <w:shd w:val="clear" w:color="auto" w:fill="FFFFFF"/>
        <w:spacing w:line="300" w:lineRule="atLeast"/>
        <w:ind w:firstLine="709"/>
        <w:jc w:val="both"/>
        <w:rPr>
          <w:bCs/>
          <w:sz w:val="28"/>
          <w:szCs w:val="28"/>
        </w:rPr>
      </w:pPr>
    </w:p>
    <w:p w:rsidR="001E4796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1E4796">
        <w:rPr>
          <w:b/>
          <w:bCs/>
          <w:sz w:val="28"/>
          <w:szCs w:val="28"/>
          <w:lang w:val="en-US"/>
        </w:rPr>
        <w:t>VI</w:t>
      </w:r>
      <w:r w:rsidRPr="001E4796">
        <w:rPr>
          <w:b/>
          <w:bCs/>
          <w:sz w:val="28"/>
          <w:szCs w:val="28"/>
        </w:rPr>
        <w:t xml:space="preserve">. Порядок проведения экспозиции проекта, </w:t>
      </w:r>
    </w:p>
    <w:p w:rsidR="001E4796" w:rsidRDefault="00955A27" w:rsidP="001E4796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1E4796">
        <w:rPr>
          <w:b/>
          <w:bCs/>
          <w:sz w:val="28"/>
          <w:szCs w:val="28"/>
        </w:rPr>
        <w:t>подлежащего рассмотре</w:t>
      </w:r>
      <w:r w:rsidR="001E4796">
        <w:rPr>
          <w:b/>
          <w:bCs/>
          <w:sz w:val="28"/>
          <w:szCs w:val="28"/>
        </w:rPr>
        <w:t>нию на общественных обсуждениях</w:t>
      </w:r>
    </w:p>
    <w:p w:rsidR="00955A27" w:rsidRPr="001E4796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1E4796">
        <w:rPr>
          <w:b/>
          <w:bCs/>
          <w:sz w:val="28"/>
          <w:szCs w:val="28"/>
        </w:rPr>
        <w:t xml:space="preserve">или публичных </w:t>
      </w:r>
      <w:proofErr w:type="gramStart"/>
      <w:r w:rsidRPr="001E4796">
        <w:rPr>
          <w:b/>
          <w:bCs/>
          <w:sz w:val="28"/>
          <w:szCs w:val="28"/>
        </w:rPr>
        <w:t>слушаниях</w:t>
      </w:r>
      <w:proofErr w:type="gramEnd"/>
      <w:r w:rsidRPr="001E4796">
        <w:rPr>
          <w:b/>
          <w:bCs/>
          <w:sz w:val="28"/>
          <w:szCs w:val="28"/>
        </w:rPr>
        <w:t>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20.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21. Организация экспозиции проекта, подлежащего рассмотрению на общественных обсуждениях или публичных слушаниях, проводится для проектов и по вопросам, указанным в пункте 2 настоящего Положения, если разработка проектов и (или) внесение изменений в проекты включает выполнение и (или) изменение графических частей проекта, с использованием которых будут проводиться общественные обсуждения или публичные слушания.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К экспозиции проекта должен быть обеспечен свободный доступ любых заинтересованных лиц без предъявления требований к их идентификации.</w:t>
      </w:r>
    </w:p>
    <w:p w:rsidR="00955A27" w:rsidRPr="00955A27" w:rsidRDefault="00955A27" w:rsidP="00955A27">
      <w:pPr>
        <w:shd w:val="clear" w:color="auto" w:fill="FFFFFF"/>
        <w:tabs>
          <w:tab w:val="left" w:pos="4962"/>
        </w:tabs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22. В ходе работы экспозиции осуществляется: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распространение информационных материалов о проекте;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 xml:space="preserve">- консультирование посетителей экспозиции проекта представителями администрации </w:t>
      </w:r>
      <w:r w:rsidRPr="00955A27">
        <w:rPr>
          <w:color w:val="000000"/>
          <w:sz w:val="28"/>
          <w:szCs w:val="28"/>
          <w:lang w:eastAsia="en-US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en-US"/>
        </w:rPr>
        <w:t xml:space="preserve"> и (или) разработчика проекта.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23. Информационные материалы о проекте распространяются в текстовой и наглядной графической форме.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24. Консультирование посетителей экспозиции проекта осуществляется в форме ознакомительных обзорных рассказов о проекте и ответов на вопросы посетителей экспозиции проекта.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В ходе консультирования посетителей экспозиции проекта до них должна доводиться достоверная и полная информация о проекте, его положительных и отрицательных последствиях для жителей муниципального образования в целом, конкретных категорий участников проекта.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 xml:space="preserve">25. При обращении посетителей экспозиции проекта, желающих внести предложения и замечания, касающиеся проекта, представители администрации </w:t>
      </w:r>
      <w:r w:rsidRPr="00955A27">
        <w:rPr>
          <w:color w:val="000000"/>
          <w:sz w:val="28"/>
          <w:szCs w:val="28"/>
          <w:lang w:eastAsia="en-US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en-US"/>
        </w:rPr>
        <w:t xml:space="preserve"> обязаны: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lastRenderedPageBreak/>
        <w:t xml:space="preserve">- проводить идентификацию участников общественных обсуждений или публичных слушаний в соответствии с требованиями пункта </w:t>
      </w:r>
      <w:r w:rsidR="001E4796">
        <w:rPr>
          <w:sz w:val="28"/>
          <w:szCs w:val="28"/>
          <w:lang w:eastAsia="en-US"/>
        </w:rPr>
        <w:t xml:space="preserve">                           </w:t>
      </w:r>
      <w:r w:rsidRPr="00955A27">
        <w:rPr>
          <w:sz w:val="28"/>
          <w:szCs w:val="28"/>
          <w:lang w:eastAsia="en-US"/>
        </w:rPr>
        <w:t>26 настоящего Положения;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принимать от участников общественных обсуждений или публичных слушаний, прошедших идентификацию, письменные предложения и замечания, касающиеся проекта;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предоставлять участникам общественных обсуждений или публичных слушаний, прошедших идентификацию, возможность вносить записи в книгу (журнал) учета посетителей экспозиции проекта;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</w:t>
      </w:r>
      <w:r w:rsidRPr="00955A27">
        <w:rPr>
          <w:rFonts w:ascii="Calibri" w:hAnsi="Calibri"/>
          <w:sz w:val="28"/>
          <w:szCs w:val="28"/>
          <w:lang w:eastAsia="en-US"/>
        </w:rPr>
        <w:t xml:space="preserve"> </w:t>
      </w:r>
      <w:r w:rsidRPr="00955A27">
        <w:rPr>
          <w:sz w:val="28"/>
          <w:szCs w:val="28"/>
          <w:lang w:eastAsia="en-US"/>
        </w:rPr>
        <w:t>обеспечивать регистрацию внесенных предложений и замечаний, касающихся проекта, непосредственно при их внесении;</w:t>
      </w:r>
    </w:p>
    <w:p w:rsidR="00955A27" w:rsidRDefault="00955A27" w:rsidP="001E4796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955A27">
        <w:rPr>
          <w:rFonts w:eastAsia="Arial Unicode MS"/>
          <w:sz w:val="28"/>
          <w:szCs w:val="28"/>
          <w:lang w:eastAsia="en-US"/>
        </w:rPr>
        <w:t>- вести журнал учета посетителей экспозиции проекта, подлежащего рассмотрению на общественных обсуждениях или публичных слушаниях, прошедших в соответствии с пунктом 26</w:t>
      </w:r>
      <w:r w:rsidR="001E4796">
        <w:rPr>
          <w:rFonts w:eastAsia="Arial Unicode MS"/>
          <w:sz w:val="28"/>
          <w:szCs w:val="28"/>
          <w:lang w:eastAsia="en-US"/>
        </w:rPr>
        <w:t xml:space="preserve"> </w:t>
      </w:r>
      <w:r w:rsidRPr="00955A27">
        <w:rPr>
          <w:rFonts w:eastAsia="Arial Unicode MS"/>
          <w:sz w:val="28"/>
          <w:szCs w:val="28"/>
          <w:lang w:eastAsia="en-US"/>
        </w:rPr>
        <w:t>настоящего Положения идентификацию.</w:t>
      </w:r>
    </w:p>
    <w:p w:rsidR="001E4796" w:rsidRPr="00955A27" w:rsidRDefault="001E4796" w:rsidP="001E4796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1E4796" w:rsidRDefault="00955A27" w:rsidP="001E479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t>VII</w:t>
      </w:r>
      <w:r w:rsidRPr="00955A27">
        <w:rPr>
          <w:b/>
          <w:bCs/>
          <w:sz w:val="28"/>
          <w:szCs w:val="28"/>
        </w:rPr>
        <w:t xml:space="preserve">. Права и обязанности участников общественных обсуждений </w:t>
      </w:r>
    </w:p>
    <w:p w:rsidR="00955A27" w:rsidRPr="00955A27" w:rsidRDefault="00955A27" w:rsidP="001E4796">
      <w:pPr>
        <w:shd w:val="clear" w:color="auto" w:fill="FFFFFF"/>
        <w:ind w:firstLine="709"/>
        <w:jc w:val="center"/>
        <w:rPr>
          <w:sz w:val="28"/>
          <w:szCs w:val="28"/>
        </w:rPr>
      </w:pPr>
      <w:r w:rsidRPr="00955A27">
        <w:rPr>
          <w:b/>
          <w:bCs/>
          <w:sz w:val="28"/>
          <w:szCs w:val="28"/>
        </w:rPr>
        <w:t>и публичных слушаний</w:t>
      </w:r>
    </w:p>
    <w:p w:rsidR="001E4796" w:rsidRDefault="001E4796" w:rsidP="001E47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5A27" w:rsidRPr="00955A27" w:rsidRDefault="00955A27" w:rsidP="001E4796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26. Участники общественных обсуждений или публичных слушаний для участия в данных мероприятиях должны пройти идентификацию, а именно:</w:t>
      </w:r>
    </w:p>
    <w:p w:rsidR="00955A27" w:rsidRPr="00955A27" w:rsidRDefault="00955A27" w:rsidP="001E479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55A27">
        <w:rPr>
          <w:sz w:val="28"/>
          <w:szCs w:val="28"/>
        </w:rPr>
        <w:t>физические лица – представить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955A27" w:rsidRPr="00955A27" w:rsidRDefault="00955A27" w:rsidP="001E4796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юридические лица – представить наименование, основной государственный регистрационный номер, место нахождения и адрес организации с приложением документов, подтверждающих такие сведения, </w:t>
      </w:r>
      <w:r w:rsidR="001E4796">
        <w:rPr>
          <w:sz w:val="28"/>
          <w:szCs w:val="28"/>
        </w:rPr>
        <w:t xml:space="preserve">          </w:t>
      </w:r>
      <w:r w:rsidRPr="00955A27">
        <w:rPr>
          <w:sz w:val="28"/>
          <w:szCs w:val="28"/>
        </w:rPr>
        <w:t>а также фамилию, имя, отчество представителя организации, должность, полномочия по доверенности;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55A27">
        <w:rPr>
          <w:sz w:val="28"/>
          <w:szCs w:val="28"/>
          <w:shd w:val="clear" w:color="auto" w:fill="FFFFFF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955A27">
        <w:rPr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27. Не требуется представление указанных в пункте 26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адрес, фамилию имя отчество представителя – для юридических лиц), если данными лицами вносятся предложения и </w:t>
      </w:r>
      <w:r w:rsidRPr="00955A27">
        <w:rPr>
          <w:sz w:val="28"/>
          <w:szCs w:val="28"/>
        </w:rPr>
        <w:lastRenderedPageBreak/>
        <w:t>замечания, касающиеся проекта, подлежащего рассмотрению на общественных обсуждениях, посредством офиц</w:t>
      </w:r>
      <w:r w:rsidR="001E4796" w:rsidRPr="001E4796">
        <w:rPr>
          <w:sz w:val="28"/>
          <w:szCs w:val="28"/>
        </w:rPr>
        <w:t>иального сайта.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28. Обработка персональных данных участников общественных обсуждений или публичных слушаний осуществляется с учетом требований, установленных</w:t>
      </w:r>
      <w:r w:rsidR="001E4796">
        <w:rPr>
          <w:sz w:val="28"/>
          <w:szCs w:val="28"/>
        </w:rPr>
        <w:t xml:space="preserve"> </w:t>
      </w:r>
      <w:hyperlink r:id="rId12" w:tgtFrame="_blank" w:history="1">
        <w:r w:rsidRPr="001E4796">
          <w:rPr>
            <w:sz w:val="28"/>
            <w:szCs w:val="28"/>
          </w:rPr>
          <w:t>Федеральным законом</w:t>
        </w:r>
      </w:hyperlink>
      <w:r w:rsidR="001E4796">
        <w:rPr>
          <w:sz w:val="28"/>
          <w:szCs w:val="28"/>
        </w:rPr>
        <w:t xml:space="preserve"> </w:t>
      </w:r>
      <w:r w:rsidRPr="00955A27">
        <w:rPr>
          <w:sz w:val="28"/>
          <w:szCs w:val="28"/>
        </w:rPr>
        <w:t xml:space="preserve">от 27 июля 2006 г. № 152-ФЗ </w:t>
      </w:r>
      <w:r w:rsidR="001E4796">
        <w:rPr>
          <w:sz w:val="28"/>
          <w:szCs w:val="28"/>
        </w:rPr>
        <w:t xml:space="preserve">                     </w:t>
      </w:r>
      <w:r w:rsidRPr="00955A27">
        <w:rPr>
          <w:sz w:val="28"/>
          <w:szCs w:val="28"/>
        </w:rPr>
        <w:t>«О персональных данных».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29. Участники, прошедшие идентификацию, на весь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такого проекта, имеют право вносить предложения и замечания, касающиеся такого проекта: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1) посредством Официального сайта;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2) в письменной или устной форме в ходе проведения собрания участников публичных слушаний (в случае проведения публичных слушаний);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3) в письменной форме в адрес организатора, указанного в оповещении о назначении общественных обсуждений и (или)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 xml:space="preserve">30. Предложения и замечания подлежат регистрации, а также обязательному рассмотрению администрацией </w:t>
      </w:r>
      <w:r w:rsidRPr="00955A27">
        <w:rPr>
          <w:color w:val="000000"/>
          <w:sz w:val="28"/>
          <w:szCs w:val="28"/>
          <w:lang w:eastAsia="en-US"/>
        </w:rPr>
        <w:t>Котласского муниципального округа Архангельской области</w:t>
      </w:r>
      <w:r w:rsidRPr="00955A27">
        <w:rPr>
          <w:sz w:val="28"/>
          <w:szCs w:val="28"/>
          <w:lang w:eastAsia="en-US"/>
        </w:rPr>
        <w:t>. При регистрации внесенных предложений и замечаний, касающихся проекта, каждому обращению, содержащему такие предложения и замечания, присваивается отдельный регистрационный номер.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31. Те</w:t>
      </w:r>
      <w:proofErr w:type="gramStart"/>
      <w:r w:rsidRPr="00955A27">
        <w:rPr>
          <w:sz w:val="28"/>
          <w:szCs w:val="28"/>
        </w:rPr>
        <w:t>кст пр</w:t>
      </w:r>
      <w:proofErr w:type="gramEnd"/>
      <w:r w:rsidRPr="00955A27">
        <w:rPr>
          <w:sz w:val="28"/>
          <w:szCs w:val="28"/>
        </w:rPr>
        <w:t>едложения или замечания должен содержать наименование проекта, по которому проводятся общественные обсуждения или публичные слушания</w:t>
      </w:r>
      <w:r w:rsidR="001E4796">
        <w:rPr>
          <w:sz w:val="28"/>
          <w:szCs w:val="28"/>
        </w:rPr>
        <w:t>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32. Предложения и замечания, внесенные в соответствии с пунктом 30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  <w:shd w:val="clear" w:color="auto" w:fill="FFFFFF"/>
        </w:rPr>
        <w:t>33. Участник общественных обсуждений или публичных слушаний, прошедший идентификацию,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55A27" w:rsidRPr="00955A27" w:rsidRDefault="00955A27" w:rsidP="00955A27">
      <w:pPr>
        <w:shd w:val="clear" w:color="auto" w:fill="FFFFFF"/>
        <w:tabs>
          <w:tab w:val="left" w:pos="1134"/>
        </w:tabs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34.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35. Предложения и замечания, направленные лицами, не предоставившими данные о себе для идентификации, в открытом заседании не учитываются.</w:t>
      </w:r>
    </w:p>
    <w:p w:rsidR="001E4796" w:rsidRPr="00955A27" w:rsidRDefault="001E4796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</w:p>
    <w:p w:rsidR="00955A27" w:rsidRPr="001E4796" w:rsidRDefault="00955A27" w:rsidP="00955A27">
      <w:pPr>
        <w:shd w:val="clear" w:color="auto" w:fill="FFFFFF"/>
        <w:spacing w:line="300" w:lineRule="atLeast"/>
        <w:ind w:firstLine="709"/>
        <w:jc w:val="both"/>
        <w:rPr>
          <w:bCs/>
          <w:sz w:val="28"/>
          <w:szCs w:val="28"/>
          <w:lang w:val="en-US"/>
        </w:rPr>
      </w:pPr>
    </w:p>
    <w:p w:rsidR="001E4796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lastRenderedPageBreak/>
        <w:t>VIII</w:t>
      </w:r>
      <w:r w:rsidRPr="00955A27">
        <w:rPr>
          <w:b/>
          <w:bCs/>
          <w:sz w:val="28"/>
          <w:szCs w:val="28"/>
        </w:rPr>
        <w:t xml:space="preserve">. Процедура проведения публичных слушаний 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</w:rPr>
        <w:t>посредством проведения собрания участников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36. Процедура проведения публичных слушаний посредством проведения собрания участников состоит из следующих этапов: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1) оповещение о начале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4) проведение собрания участников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5) подготовка и оформление протокола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37. Проведение публичных слушаний посредством проведения собрания участников (далее – публичные слушания), проводится администрацией </w:t>
      </w:r>
      <w:r w:rsidRPr="00955A27">
        <w:rPr>
          <w:color w:val="000000"/>
          <w:sz w:val="28"/>
          <w:szCs w:val="28"/>
        </w:rPr>
        <w:t>Котласского муниципального округа Архангельской области</w:t>
      </w:r>
      <w:r w:rsidRPr="00955A27">
        <w:rPr>
          <w:sz w:val="28"/>
          <w:szCs w:val="28"/>
        </w:rPr>
        <w:t xml:space="preserve">  в порядке, предусмотренном настоящим Положением.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38. Перед началом открытого обсуждения представители администрации </w:t>
      </w:r>
      <w:r w:rsidRPr="00955A27">
        <w:rPr>
          <w:color w:val="000000"/>
          <w:sz w:val="28"/>
          <w:szCs w:val="28"/>
        </w:rPr>
        <w:t>Котласского муниципального округа Архангельской области</w:t>
      </w:r>
      <w:r w:rsidRPr="00955A27">
        <w:rPr>
          <w:sz w:val="28"/>
          <w:szCs w:val="28"/>
        </w:rPr>
        <w:t xml:space="preserve"> осуществляют регистрацию лиц, участвующих в публичных слушаниях (далее – участники публичных слушаний) в соответствии с пунктами 26, 27 настоящего Положения. Регистрация лиц осуществляется в журнале регистрации, который ведется на бумажном носителе.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39. Лица, не прошедшие регистрацию, к участию в публичных слушаниях не допускаются.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40.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41.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пункте 38 настоящего Положения.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42. Председательствующий публичных слушаний открывает публичные слушания, представляет себя и секретаря публичных слушаний, оглашает тему, представляет разработчика проекта, рассматриваемого на публичных слушаниях, и его представителя (представителей), разъясняет порядок проведения собрания, разъясняет порядок и формы внесения предложений и замечаний, касающихся проекта.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43. Председательствующий публичных слушаний перед началом открытого обсуждения доводит до сведения присутствующих следующую информацию: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2) порядок и последовательность проведения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4) представляет докладчиков, устанавливает время, отведенное на выступление участникам и докладчикам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lastRenderedPageBreak/>
        <w:t>5) наличие поступивших предложений и замечаний по предмету публичных слушаний;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44. Председательствующий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Далее председательствующий публичных слушаний предоставляет слово, в порядке очередности, участникам публичных слушаний, зарегистрированным в качестве выступающих на открытом обсуждении в соответствии с требованиями настоящего раздела.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Председательствующий публичных слушаний имеет право на внеочередное выступление.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Участники публичных слушаний выступают только с разрешения председательствующего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адрес,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Председательствующий по истечении времени на выступление предупреждает об этом выступающего, а затем вправе прервать его выступление.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Председательствующий вправе предупреждать выступающего в случае его отклонения от темы выступления, а при повторном нарушении лишать его слова.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Председательствующий вправе лишить выступающего слова в случае допущения им оскорбительных выражений, жестов в адрес кого бы то ни было, иного нарушения им общественного порядка.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Никто не вправе выступать на публичных слушаниях без разрешения ведущего публичных слушаний.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Председательствующий не вправе высказывать собственное мнение по обсуждаемым вопросам, комментировать выступления иных лиц, давать характеристику выступающим.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При несоблюдении порядка, установленного настоящим Положением, участники публичных слушаний, могут быть удалены из помещения, являющегося местом проведения открытого заседания.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председательствующий публичных слушаний объявляет перерыв.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45. По окончании открытого обсуждения председательствующий публичных слушаний оглашает информацию о количестве поступивших предложений и замечаний.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lastRenderedPageBreak/>
        <w:t>46. Публичные слушания протоколируются. Протокол публичных слушаний подписывается председательствующим открытого обсуждения и секретарем.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47. Не допускается назначение открытого обсуждения на нерабочий праздничный день.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48.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49.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 xml:space="preserve">50. После каждого выступления отводится время на вопросы </w:t>
      </w:r>
      <w:proofErr w:type="gramStart"/>
      <w:r w:rsidRPr="00955A27">
        <w:rPr>
          <w:sz w:val="28"/>
          <w:szCs w:val="28"/>
          <w:lang w:eastAsia="ar-SA"/>
        </w:rPr>
        <w:t>выступающему</w:t>
      </w:r>
      <w:proofErr w:type="gramEnd"/>
      <w:r w:rsidRPr="00955A27">
        <w:rPr>
          <w:sz w:val="28"/>
          <w:szCs w:val="28"/>
          <w:lang w:eastAsia="ar-SA"/>
        </w:rPr>
        <w:t xml:space="preserve">. </w:t>
      </w:r>
      <w:proofErr w:type="gramStart"/>
      <w:r w:rsidRPr="00955A27">
        <w:rPr>
          <w:sz w:val="28"/>
          <w:szCs w:val="28"/>
          <w:lang w:eastAsia="ar-SA"/>
        </w:rPr>
        <w:t>Право задавать вопросы выступающему в течение отведенного времени имеет каждый участник публичных слушаний.</w:t>
      </w:r>
      <w:proofErr w:type="gramEnd"/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51. После окончания всех выступлений слово может быть предоставлено по его желанию представителю инициатора (разработчика) проекта, рассматриваемого на публичных слушаниях для краткого дополнительного выступления (не более 5 минут).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52. В ходе собрания участники публичных слушаний, прошедшие идентификацию в соответствии с требованиями пункта 26 настоящего Положения, имеют право вносить предложения и замечания, касающиеся проекта, рассматриваемого на публичных слушаниях.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Представители администрации Котласского муниципального округа, обеспечивающие проведение собрания, обязаны: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принимать от участников публичных слушаний, прошедших идентификацию, письменные предложения и замечания, касающиеся проекта;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вносить в протокол собрания предложения и замечания, касающиеся проекта, поступившие от участников публичных слушаний, прошедших идентификацию, в устной форме;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- обеспечивать регистрацию внесенных предложений и замечаний, касающихся проекта, непосредственно при их внесении.</w:t>
      </w:r>
    </w:p>
    <w:p w:rsidR="00955A27" w:rsidRPr="00955A27" w:rsidRDefault="00955A27" w:rsidP="00955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53. Протокол собрания подписывается председательствующим публичных слушаний и секретарем публичных слушаний.</w:t>
      </w:r>
    </w:p>
    <w:p w:rsidR="00955A27" w:rsidRPr="001E4796" w:rsidRDefault="00955A27" w:rsidP="00955A27">
      <w:pPr>
        <w:shd w:val="clear" w:color="auto" w:fill="FFFFFF"/>
        <w:spacing w:line="300" w:lineRule="atLeast"/>
        <w:ind w:firstLine="709"/>
        <w:jc w:val="both"/>
        <w:rPr>
          <w:bCs/>
          <w:color w:val="555555"/>
          <w:sz w:val="28"/>
          <w:szCs w:val="28"/>
        </w:rPr>
      </w:pPr>
    </w:p>
    <w:p w:rsidR="001E4796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t>IX</w:t>
      </w:r>
      <w:r w:rsidRPr="00955A27">
        <w:rPr>
          <w:b/>
          <w:bCs/>
          <w:sz w:val="28"/>
          <w:szCs w:val="28"/>
        </w:rPr>
        <w:t>. Процедура проведения общес</w:t>
      </w:r>
      <w:r w:rsidR="001E4796">
        <w:rPr>
          <w:b/>
          <w:bCs/>
          <w:sz w:val="28"/>
          <w:szCs w:val="28"/>
        </w:rPr>
        <w:t>твенных обсуждений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</w:rPr>
        <w:t>посредством Официального сайта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center"/>
        <w:rPr>
          <w:sz w:val="28"/>
          <w:szCs w:val="28"/>
        </w:rPr>
      </w:pP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54. Процедура проведения общественных обсуждений посредством Официального сайта состоит из следующих этапов: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1) оповещение о начале общественных обсуждений;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4) подготовка и оформление протокола общественных обсуждений;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lastRenderedPageBreak/>
        <w:t>5) подготовка и опубликование заключения о результатах общественных обсуждений.</w:t>
      </w:r>
    </w:p>
    <w:p w:rsidR="00955A27" w:rsidRPr="00955A27" w:rsidRDefault="00955A27" w:rsidP="00955A27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55. Общественные обсуждения проводятся посредством обсуждения проекта на Официальном сайте или путем письменных обращений с замечаниями и предложениями по проекту, рассматриваемому на общественных обсуждениях без организации собрания граждан в адрес </w:t>
      </w:r>
      <w:r w:rsidRPr="00955A27">
        <w:rPr>
          <w:sz w:val="28"/>
          <w:szCs w:val="28"/>
          <w:lang w:eastAsia="ar-SA"/>
        </w:rPr>
        <w:t>организатора проведения общественных обсуждений и (или) публичных слушаний, указанного в оповещении о назначении общественных обсуждений и (или) публичных слушаний.</w:t>
      </w:r>
    </w:p>
    <w:p w:rsidR="00955A27" w:rsidRDefault="00955A27" w:rsidP="001E4796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56.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1E4796" w:rsidRPr="00955A27" w:rsidRDefault="001E4796" w:rsidP="001E47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5A27" w:rsidRPr="00955A27" w:rsidRDefault="00955A27" w:rsidP="001E4796">
      <w:pPr>
        <w:shd w:val="clear" w:color="auto" w:fill="FFFFFF"/>
        <w:ind w:firstLine="709"/>
        <w:jc w:val="center"/>
        <w:rPr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t>X</w:t>
      </w:r>
      <w:r w:rsidRPr="00955A27">
        <w:rPr>
          <w:b/>
          <w:bCs/>
          <w:sz w:val="28"/>
          <w:szCs w:val="28"/>
        </w:rPr>
        <w:t>. Документы общественных обсуждений или публичных слушаний</w:t>
      </w:r>
    </w:p>
    <w:p w:rsidR="001E4796" w:rsidRDefault="001E4796" w:rsidP="001E47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5A27" w:rsidRPr="00955A27" w:rsidRDefault="00955A27" w:rsidP="001E4796">
      <w:pPr>
        <w:shd w:val="clear" w:color="auto" w:fill="FFFFFF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57.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(далее</w:t>
      </w:r>
      <w:r w:rsidR="001E4796">
        <w:rPr>
          <w:sz w:val="28"/>
          <w:szCs w:val="28"/>
        </w:rPr>
        <w:t xml:space="preserve"> – </w:t>
      </w:r>
      <w:r w:rsidRPr="00955A27">
        <w:rPr>
          <w:sz w:val="28"/>
          <w:szCs w:val="28"/>
        </w:rPr>
        <w:t>протокол) и заключение о результатах общественных обсуждений или публичных слушаний</w:t>
      </w:r>
      <w:r w:rsidR="001C4AE9">
        <w:rPr>
          <w:sz w:val="28"/>
          <w:szCs w:val="28"/>
        </w:rPr>
        <w:t xml:space="preserve"> (далее – </w:t>
      </w:r>
      <w:r w:rsidRPr="00955A27">
        <w:rPr>
          <w:sz w:val="28"/>
          <w:szCs w:val="28"/>
        </w:rPr>
        <w:t>заключение).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58. Протокол общественных обсуждений или публичных слушаний оформляется в течение 3 рабочих дней со дня проведения общественных обсуждений или публичных слушаний по форме согласно приложению №</w:t>
      </w:r>
      <w:r w:rsidR="001E4796">
        <w:rPr>
          <w:sz w:val="28"/>
          <w:szCs w:val="28"/>
        </w:rPr>
        <w:t xml:space="preserve"> </w:t>
      </w:r>
      <w:r w:rsidRPr="00955A27">
        <w:rPr>
          <w:sz w:val="28"/>
          <w:szCs w:val="28"/>
        </w:rPr>
        <w:t>3 настоящего Положения.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59.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Выписка из протокола оформляется в течение 3 рабочих дней со дня поступления обращения участника общественных обсуждений или публичных слушаний. 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60. Протокол подписывается председательствующим открытого обсуждения и секретарем.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№</w:t>
      </w:r>
      <w:r w:rsidR="001E4796">
        <w:rPr>
          <w:sz w:val="28"/>
          <w:szCs w:val="28"/>
        </w:rPr>
        <w:t xml:space="preserve"> </w:t>
      </w:r>
      <w:r w:rsidRPr="00955A27">
        <w:rPr>
          <w:sz w:val="28"/>
          <w:szCs w:val="28"/>
        </w:rPr>
        <w:t>4 настоящего Положения.</w:t>
      </w:r>
    </w:p>
    <w:p w:rsidR="00955A27" w:rsidRPr="00955A27" w:rsidRDefault="00955A27" w:rsidP="00955A27">
      <w:pPr>
        <w:ind w:firstLine="709"/>
        <w:jc w:val="both"/>
        <w:rPr>
          <w:sz w:val="28"/>
          <w:szCs w:val="28"/>
          <w:lang w:eastAsia="en-US"/>
        </w:rPr>
      </w:pPr>
      <w:r w:rsidRPr="00955A27">
        <w:rPr>
          <w:sz w:val="28"/>
          <w:szCs w:val="28"/>
          <w:lang w:eastAsia="en-US"/>
        </w:rPr>
        <w:t>62. Заключение подготавливается в течение 3 рабочих дней со дня подписания протокола общественных обсуждений или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lastRenderedPageBreak/>
        <w:t>63. Заключение о результатах проведения общественных обсуждений или публичных слушаний подписывается председательствующим и секретарем общественных обсуждений или публичных слушаний.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64. Заключение о результатах общественных обсуждений или публичных слушаний подлежит официальному опубликованию в печатном средстве массовой информации и размещению на Официальном сайте.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65. Администрация </w:t>
      </w:r>
      <w:r w:rsidRPr="00955A27">
        <w:rPr>
          <w:color w:val="000000"/>
          <w:sz w:val="28"/>
          <w:szCs w:val="28"/>
        </w:rPr>
        <w:t>Котласского муниципального округа Архангельской области</w:t>
      </w:r>
      <w:r w:rsidRPr="00955A27">
        <w:rPr>
          <w:sz w:val="28"/>
          <w:szCs w:val="28"/>
        </w:rPr>
        <w:t xml:space="preserve"> 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955A27" w:rsidRPr="001E4796" w:rsidRDefault="00955A27" w:rsidP="00955A27">
      <w:pPr>
        <w:shd w:val="clear" w:color="auto" w:fill="FFFFFF"/>
        <w:spacing w:line="300" w:lineRule="atLeast"/>
        <w:ind w:firstLine="709"/>
        <w:jc w:val="both"/>
        <w:rPr>
          <w:bCs/>
          <w:sz w:val="28"/>
          <w:szCs w:val="28"/>
        </w:rPr>
      </w:pPr>
    </w:p>
    <w:p w:rsidR="001C4AE9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r w:rsidRPr="00955A27">
        <w:rPr>
          <w:b/>
          <w:bCs/>
          <w:sz w:val="28"/>
          <w:szCs w:val="28"/>
          <w:lang w:val="en-US"/>
        </w:rPr>
        <w:t>XI</w:t>
      </w:r>
      <w:r w:rsidRPr="00955A27">
        <w:rPr>
          <w:b/>
          <w:bCs/>
          <w:sz w:val="28"/>
          <w:szCs w:val="28"/>
        </w:rPr>
        <w:t xml:space="preserve">. Требования к информационным стендам, на которых размещается оповещение о начале общественных обсуждений 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955A27">
        <w:rPr>
          <w:b/>
          <w:bCs/>
          <w:sz w:val="28"/>
          <w:szCs w:val="28"/>
        </w:rPr>
        <w:t>или публичных слушаний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66. Информационные стенды, на которых размещаются оповещение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955A27" w:rsidRPr="00955A27" w:rsidRDefault="00955A27" w:rsidP="00955A27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955A27">
        <w:rPr>
          <w:sz w:val="28"/>
          <w:szCs w:val="28"/>
        </w:rPr>
        <w:t xml:space="preserve">67. Информационные стенды, должны располагаться в зданиях администрации </w:t>
      </w:r>
      <w:r w:rsidRPr="00955A27">
        <w:rPr>
          <w:color w:val="000000"/>
          <w:sz w:val="28"/>
          <w:szCs w:val="28"/>
        </w:rPr>
        <w:t>Котласского муниципального округа Архангельской области</w:t>
      </w:r>
      <w:r w:rsidRPr="00955A27">
        <w:rPr>
          <w:sz w:val="28"/>
          <w:szCs w:val="28"/>
        </w:rPr>
        <w:t>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right"/>
        <w:outlineLvl w:val="1"/>
      </w:pPr>
      <w:r w:rsidRPr="00955A27">
        <w:br w:type="page"/>
      </w:r>
      <w:r w:rsidRPr="00955A27">
        <w:lastRenderedPageBreak/>
        <w:t>Приложение № 1</w:t>
      </w:r>
    </w:p>
    <w:p w:rsidR="001C4AE9" w:rsidRDefault="001C4AE9" w:rsidP="001C4AE9">
      <w:pPr>
        <w:jc w:val="right"/>
        <w:rPr>
          <w:lang w:eastAsia="en-US"/>
        </w:rPr>
      </w:pPr>
      <w:r>
        <w:rPr>
          <w:lang w:eastAsia="en-US"/>
        </w:rPr>
        <w:t>к Положению о порядке организации</w:t>
      </w:r>
    </w:p>
    <w:p w:rsidR="001C4AE9" w:rsidRDefault="001C4AE9" w:rsidP="001C4AE9">
      <w:pPr>
        <w:jc w:val="right"/>
        <w:rPr>
          <w:lang w:eastAsia="en-US"/>
        </w:rPr>
      </w:pPr>
      <w:r>
        <w:rPr>
          <w:lang w:eastAsia="en-US"/>
        </w:rPr>
        <w:t>и проведения общественных обсуждений</w:t>
      </w:r>
    </w:p>
    <w:p w:rsidR="001C4AE9" w:rsidRDefault="001C4AE9" w:rsidP="001C4AE9">
      <w:pPr>
        <w:jc w:val="right"/>
        <w:rPr>
          <w:lang w:eastAsia="en-US"/>
        </w:rPr>
      </w:pPr>
      <w:r>
        <w:rPr>
          <w:lang w:eastAsia="en-US"/>
        </w:rPr>
        <w:t>и публичных слушаний по вопросам</w:t>
      </w:r>
    </w:p>
    <w:p w:rsidR="001C4AE9" w:rsidRDefault="001C4AE9" w:rsidP="001C4AE9">
      <w:pPr>
        <w:jc w:val="right"/>
        <w:rPr>
          <w:lang w:eastAsia="en-US"/>
        </w:rPr>
      </w:pPr>
      <w:r>
        <w:rPr>
          <w:lang w:eastAsia="en-US"/>
        </w:rPr>
        <w:t>градостроительной деятельности на территории</w:t>
      </w:r>
    </w:p>
    <w:p w:rsidR="001C4AE9" w:rsidRDefault="001C4AE9" w:rsidP="001C4AE9">
      <w:pPr>
        <w:jc w:val="right"/>
        <w:rPr>
          <w:lang w:eastAsia="en-US"/>
        </w:rPr>
      </w:pPr>
      <w:r>
        <w:rPr>
          <w:lang w:eastAsia="en-US"/>
        </w:rPr>
        <w:t>Котласского муниципального округа</w:t>
      </w:r>
    </w:p>
    <w:p w:rsidR="001C4AE9" w:rsidRDefault="001C4AE9" w:rsidP="001C4AE9">
      <w:pPr>
        <w:jc w:val="right"/>
        <w:rPr>
          <w:lang w:eastAsia="en-US"/>
        </w:rPr>
      </w:pPr>
      <w:r>
        <w:rPr>
          <w:lang w:eastAsia="en-US"/>
        </w:rPr>
        <w:t>Архангельской области</w:t>
      </w:r>
    </w:p>
    <w:p w:rsidR="00955A27" w:rsidRPr="00955A27" w:rsidRDefault="00955A27" w:rsidP="001C4AE9">
      <w:pPr>
        <w:jc w:val="right"/>
        <w:rPr>
          <w:i/>
          <w:lang w:eastAsia="en-US"/>
        </w:rPr>
      </w:pPr>
      <w:r w:rsidRPr="00955A27">
        <w:rPr>
          <w:i/>
          <w:lang w:eastAsia="en-US"/>
        </w:rPr>
        <w:t>форма оповещения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199"/>
      <w:bookmarkEnd w:id="3"/>
      <w:r w:rsidRPr="00955A27">
        <w:rPr>
          <w:b/>
        </w:rPr>
        <w:t>ОПОВЕЩЕНИЕ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 начале общественных обсуждений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073"/>
        <w:gridCol w:w="1992"/>
      </w:tblGrid>
      <w:tr w:rsidR="00955A27" w:rsidRPr="00955A27" w:rsidTr="00D17BDD">
        <w:trPr>
          <w:trHeight w:val="499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помещений).</w:t>
            </w:r>
          </w:p>
          <w:p w:rsidR="00955A27" w:rsidRPr="00955A27" w:rsidRDefault="00955A27" w:rsidP="00955A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955A27">
              <w:rPr>
                <w:sz w:val="22"/>
                <w:szCs w:val="22"/>
                <w:lang w:eastAsia="ar-SA"/>
              </w:rPr>
              <w:t xml:space="preserve">Участники для идентификации предоставляют сведения о себе, правообладатели земельных участков и (или) расположенных на них объектов капитального строительства, и (или) </w:t>
            </w:r>
            <w:proofErr w:type="gramStart"/>
            <w:r w:rsidRPr="00955A27">
              <w:rPr>
                <w:sz w:val="22"/>
                <w:szCs w:val="22"/>
                <w:lang w:eastAsia="ar-SA"/>
              </w:rPr>
              <w:t>помещений, являющихся частью указанных объектов предоставляют</w:t>
            </w:r>
            <w:proofErr w:type="gramEnd"/>
            <w:r w:rsidRPr="00955A27">
              <w:rPr>
                <w:sz w:val="22"/>
                <w:szCs w:val="22"/>
                <w:lang w:eastAsia="ar-SA"/>
              </w:rPr>
              <w:t xml:space="preserve"> сведения о земельных участках, объектах капитального строительства, помещениях из Единого государственного реестра недвижимости или иные документы, удостоверяющие их права на такие объекты.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слушаний: с использованием Официального сайта </w:t>
            </w:r>
            <w:r w:rsidRPr="00955A27">
              <w:rPr>
                <w:color w:val="000000"/>
                <w:sz w:val="22"/>
                <w:szCs w:val="22"/>
              </w:rPr>
              <w:t>Котласского муниципального округа Архангельской области</w:t>
            </w:r>
            <w:r w:rsidRPr="00955A27">
              <w:rPr>
                <w:sz w:val="22"/>
                <w:szCs w:val="22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слушаниях (порядок, срок и форма внесения предложений и замечаний (посредством Официального сайта </w:t>
            </w:r>
            <w:r w:rsidRPr="00955A27">
              <w:rPr>
                <w:color w:val="000000"/>
                <w:sz w:val="22"/>
                <w:szCs w:val="22"/>
              </w:rPr>
              <w:t>Котласского муниципального округа Архангельской области</w:t>
            </w:r>
            <w:r w:rsidRPr="00955A27">
              <w:rPr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20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9. Информация об Официальном сайте </w:t>
            </w:r>
            <w:r w:rsidRPr="00955A27">
              <w:rPr>
                <w:color w:val="000000"/>
                <w:sz w:val="22"/>
                <w:szCs w:val="22"/>
              </w:rPr>
              <w:t>Котласского муниципального округа Архангельской области</w:t>
            </w:r>
            <w:r w:rsidRPr="00955A27">
              <w:rPr>
                <w:sz w:val="22"/>
                <w:szCs w:val="22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</w:pPr>
      <w:r w:rsidRPr="00955A27">
        <w:t>Дата размещения оповещения: _____________________.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</w:rPr>
      </w:pPr>
      <w:r w:rsidRPr="00955A27">
        <w:rPr>
          <w:rFonts w:cs="Arial"/>
        </w:rPr>
        <w:t>Председательствующий                                                                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55A27">
        <w:rPr>
          <w:rFonts w:cs="Arial"/>
        </w:rPr>
        <w:t xml:space="preserve">                                                                               </w:t>
      </w:r>
      <w:r w:rsidR="001C4AE9">
        <w:rPr>
          <w:rFonts w:cs="Arial"/>
        </w:rPr>
        <w:t xml:space="preserve">          </w:t>
      </w:r>
      <w:r w:rsidRPr="00955A27">
        <w:rPr>
          <w:rFonts w:cs="Arial"/>
        </w:rPr>
        <w:t xml:space="preserve">                          </w:t>
      </w:r>
      <w:r w:rsidRPr="00955A27">
        <w:rPr>
          <w:rFonts w:cs="Arial"/>
          <w:sz w:val="20"/>
          <w:szCs w:val="20"/>
        </w:rPr>
        <w:t>(инициалы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955A27">
        <w:rPr>
          <w:rFonts w:ascii="Arial" w:hAnsi="Arial" w:cs="Arial"/>
          <w:sz w:val="20"/>
          <w:szCs w:val="28"/>
        </w:rPr>
        <w:br w:type="page"/>
      </w:r>
      <w:r w:rsidRPr="00955A27">
        <w:rPr>
          <w:sz w:val="22"/>
          <w:szCs w:val="22"/>
        </w:rPr>
        <w:lastRenderedPageBreak/>
        <w:t>Приложение № 2</w:t>
      </w:r>
    </w:p>
    <w:p w:rsidR="001C4AE9" w:rsidRDefault="00955A27" w:rsidP="00955A27">
      <w:pPr>
        <w:jc w:val="right"/>
        <w:rPr>
          <w:lang w:eastAsia="en-US"/>
        </w:rPr>
      </w:pPr>
      <w:r w:rsidRPr="00955A27">
        <w:rPr>
          <w:lang w:eastAsia="en-US"/>
        </w:rPr>
        <w:t xml:space="preserve">к Положению </w:t>
      </w:r>
      <w:r w:rsidR="001C4AE9">
        <w:rPr>
          <w:lang w:eastAsia="en-US"/>
        </w:rPr>
        <w:t>о порядке организации</w:t>
      </w:r>
    </w:p>
    <w:p w:rsidR="001C4AE9" w:rsidRDefault="00955A27" w:rsidP="00955A27">
      <w:pPr>
        <w:jc w:val="right"/>
        <w:rPr>
          <w:lang w:eastAsia="en-US"/>
        </w:rPr>
      </w:pPr>
      <w:r w:rsidRPr="00955A27">
        <w:rPr>
          <w:lang w:eastAsia="en-US"/>
        </w:rPr>
        <w:t xml:space="preserve">и проведения </w:t>
      </w:r>
      <w:r w:rsidR="001C4AE9">
        <w:rPr>
          <w:lang w:eastAsia="en-US"/>
        </w:rPr>
        <w:t>общественных обсуждений</w:t>
      </w:r>
    </w:p>
    <w:p w:rsidR="001C4AE9" w:rsidRDefault="00955A27" w:rsidP="00955A27">
      <w:pPr>
        <w:jc w:val="right"/>
        <w:rPr>
          <w:lang w:eastAsia="en-US"/>
        </w:rPr>
      </w:pPr>
      <w:r w:rsidRPr="00955A27">
        <w:rPr>
          <w:lang w:eastAsia="en-US"/>
        </w:rPr>
        <w:t>и</w:t>
      </w:r>
      <w:r w:rsidR="001C4AE9">
        <w:rPr>
          <w:lang w:eastAsia="en-US"/>
        </w:rPr>
        <w:t xml:space="preserve"> публичных слушаний по вопросам</w:t>
      </w:r>
    </w:p>
    <w:p w:rsidR="001C4AE9" w:rsidRDefault="00955A27" w:rsidP="00955A27">
      <w:pPr>
        <w:jc w:val="right"/>
        <w:rPr>
          <w:lang w:eastAsia="en-US"/>
        </w:rPr>
      </w:pPr>
      <w:r w:rsidRPr="00955A27">
        <w:rPr>
          <w:lang w:eastAsia="en-US"/>
        </w:rPr>
        <w:t>градостроител</w:t>
      </w:r>
      <w:r w:rsidR="001C4AE9">
        <w:rPr>
          <w:lang w:eastAsia="en-US"/>
        </w:rPr>
        <w:t>ьной деятельности на территории</w:t>
      </w:r>
    </w:p>
    <w:p w:rsidR="001C4AE9" w:rsidRDefault="00955A27" w:rsidP="00955A27">
      <w:pPr>
        <w:jc w:val="right"/>
        <w:rPr>
          <w:lang w:eastAsia="en-US"/>
        </w:rPr>
      </w:pPr>
      <w:r w:rsidRPr="00955A27">
        <w:rPr>
          <w:lang w:eastAsia="en-US"/>
        </w:rPr>
        <w:t>Ко</w:t>
      </w:r>
      <w:r w:rsidR="001C4AE9">
        <w:rPr>
          <w:lang w:eastAsia="en-US"/>
        </w:rPr>
        <w:t>тласского муниципального округа</w:t>
      </w:r>
    </w:p>
    <w:p w:rsidR="00955A27" w:rsidRPr="00955A27" w:rsidRDefault="00955A27" w:rsidP="00955A27">
      <w:pPr>
        <w:jc w:val="right"/>
        <w:rPr>
          <w:lang w:eastAsia="en-US"/>
        </w:rPr>
      </w:pPr>
      <w:r w:rsidRPr="00955A27">
        <w:rPr>
          <w:lang w:eastAsia="en-US"/>
        </w:rPr>
        <w:t>Архангельской области</w:t>
      </w:r>
    </w:p>
    <w:p w:rsidR="00955A27" w:rsidRPr="00955A27" w:rsidRDefault="00955A27" w:rsidP="00955A27">
      <w:pPr>
        <w:jc w:val="right"/>
        <w:rPr>
          <w:i/>
          <w:lang w:eastAsia="en-US"/>
        </w:rPr>
      </w:pPr>
      <w:r w:rsidRPr="00955A27">
        <w:rPr>
          <w:i/>
          <w:lang w:eastAsia="en-US"/>
        </w:rPr>
        <w:t>форма оповещения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ОПОВЕЩЕНИЕ</w:t>
      </w:r>
    </w:p>
    <w:p w:rsid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 начале публичных слушаний</w:t>
      </w:r>
    </w:p>
    <w:p w:rsidR="001C4AE9" w:rsidRPr="00955A27" w:rsidRDefault="001C4AE9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5"/>
        <w:gridCol w:w="1880"/>
      </w:tblGrid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Организатор публичных слушаний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помещений).</w:t>
            </w:r>
          </w:p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Участники для идентификации предоставляют сведения о себе, правообладатели земельных участком и (или) расположенных на них объектов капитального строительства, и (или) </w:t>
            </w:r>
            <w:proofErr w:type="gramStart"/>
            <w:r w:rsidRPr="00955A27">
              <w:rPr>
                <w:sz w:val="22"/>
                <w:szCs w:val="22"/>
              </w:rPr>
              <w:t>помещений, являющихся частью указанных объектов предоставляют</w:t>
            </w:r>
            <w:proofErr w:type="gramEnd"/>
            <w:r w:rsidRPr="00955A27">
              <w:rPr>
                <w:sz w:val="22"/>
                <w:szCs w:val="22"/>
              </w:rPr>
              <w:t xml:space="preserve"> сведения о земельных участках, объектах капитального строительства, помещениях из Единого государственного реестра недвижимости или иные документы, удостоверяющие их права на такие объекты.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10. Информация об Официальном сайте,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</w:pPr>
      <w:r w:rsidRPr="00955A27">
        <w:t>Дата размещения оповещения: _____________________.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Председательствующий                               </w:t>
      </w:r>
      <w:r w:rsidR="001C4AE9">
        <w:rPr>
          <w:rFonts w:cs="Arial"/>
        </w:rPr>
        <w:t xml:space="preserve">       </w:t>
      </w:r>
      <w:r w:rsidRPr="00955A27">
        <w:rPr>
          <w:rFonts w:cs="Arial"/>
        </w:rPr>
        <w:t xml:space="preserve">      </w:t>
      </w:r>
      <w:r w:rsidRPr="00955A27">
        <w:rPr>
          <w:rFonts w:cs="Arial"/>
          <w:sz w:val="28"/>
          <w:szCs w:val="28"/>
        </w:rPr>
        <w:t>______________________________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</w:t>
      </w:r>
      <w:r w:rsidR="001C4AE9">
        <w:rPr>
          <w:rFonts w:cs="Arial"/>
          <w:sz w:val="28"/>
          <w:szCs w:val="28"/>
        </w:rPr>
        <w:t xml:space="preserve">                             </w:t>
      </w:r>
      <w:r w:rsidRPr="00955A27">
        <w:rPr>
          <w:rFonts w:cs="Arial"/>
          <w:sz w:val="28"/>
          <w:szCs w:val="28"/>
        </w:rPr>
        <w:t xml:space="preserve">                           </w:t>
      </w:r>
      <w:r w:rsidRPr="00955A27">
        <w:rPr>
          <w:rFonts w:cs="Arial"/>
          <w:sz w:val="20"/>
          <w:szCs w:val="20"/>
        </w:rPr>
        <w:t>(инициалы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right"/>
        <w:outlineLvl w:val="1"/>
      </w:pPr>
      <w:r w:rsidRPr="00955A27">
        <w:lastRenderedPageBreak/>
        <w:t>Приложение № 3</w:t>
      </w:r>
    </w:p>
    <w:p w:rsidR="001C4AE9" w:rsidRDefault="001C4AE9" w:rsidP="001C4AE9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Положению о порядке организации</w:t>
      </w:r>
    </w:p>
    <w:p w:rsidR="001C4AE9" w:rsidRDefault="001C4AE9" w:rsidP="001C4AE9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и проведения общественных обсуждений</w:t>
      </w:r>
    </w:p>
    <w:p w:rsidR="001C4AE9" w:rsidRDefault="001C4AE9" w:rsidP="001C4AE9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и публичных слушаний по вопросам</w:t>
      </w:r>
    </w:p>
    <w:p w:rsidR="001C4AE9" w:rsidRDefault="001C4AE9" w:rsidP="001C4AE9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градостроительной деятельности на территории</w:t>
      </w:r>
    </w:p>
    <w:p w:rsidR="001C4AE9" w:rsidRDefault="001C4AE9" w:rsidP="001C4AE9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Котласского муниципального округа</w:t>
      </w:r>
    </w:p>
    <w:p w:rsidR="001C4AE9" w:rsidRDefault="001C4AE9" w:rsidP="001C4AE9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Архангельской области</w:t>
      </w:r>
    </w:p>
    <w:p w:rsidR="00955A27" w:rsidRPr="00955A27" w:rsidRDefault="00955A27" w:rsidP="001C4AE9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A27">
        <w:rPr>
          <w:i/>
        </w:rPr>
        <w:t>форма протокола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239"/>
      <w:bookmarkEnd w:id="4"/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ПРОТОКОЛ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общественных обсуждений / публичных слушаний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55A27">
        <w:rPr>
          <w:sz w:val="20"/>
          <w:szCs w:val="20"/>
        </w:rPr>
        <w:t>(</w:t>
      </w:r>
      <w:proofErr w:type="gramStart"/>
      <w:r w:rsidRPr="00955A27">
        <w:rPr>
          <w:sz w:val="20"/>
          <w:szCs w:val="20"/>
        </w:rPr>
        <w:t>нужное</w:t>
      </w:r>
      <w:proofErr w:type="gramEnd"/>
      <w:r w:rsidRPr="00955A27">
        <w:rPr>
          <w:sz w:val="20"/>
          <w:szCs w:val="20"/>
        </w:rPr>
        <w:t xml:space="preserve"> оставить)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27">
        <w:rPr>
          <w:sz w:val="28"/>
          <w:szCs w:val="28"/>
        </w:rPr>
        <w:t>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</w:pPr>
      <w:r w:rsidRPr="00955A27">
        <w:t>наименование протокола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27">
        <w:rPr>
          <w:sz w:val="28"/>
          <w:szCs w:val="28"/>
        </w:rPr>
        <w:t>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</w:pPr>
      <w:r w:rsidRPr="00955A27">
        <w:t>дата оформления протокола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</w:t>
      </w:r>
      <w:r w:rsidRPr="00955A27">
        <w:rPr>
          <w:b/>
        </w:rPr>
        <w:t>. Общие сведения об организации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общественных обсуждений / публичных слушаний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23"/>
        <w:gridCol w:w="1842"/>
      </w:tblGrid>
      <w:tr w:rsidR="00955A27" w:rsidRPr="00955A27" w:rsidTr="001C4AE9">
        <w:trPr>
          <w:trHeight w:val="46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Информация о проекте, рассмотренном на общественных обсуждениях или публичных слушаниях (наименование и иные реквизиты)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43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955A27">
              <w:rPr>
                <w:sz w:val="22"/>
                <w:szCs w:val="22"/>
                <w:lang w:eastAsia="ar-SA"/>
              </w:rPr>
              <w:t>2. Постановление о назначении общественных обсуждений или публичных слушаний (дата, номер, публикация).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23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Организатор общественных обсуждений или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4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229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Информация о:</w:t>
            </w:r>
          </w:p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55A27">
              <w:rPr>
                <w:sz w:val="22"/>
                <w:szCs w:val="22"/>
              </w:rPr>
              <w:t>источнике (источниках) и дате (датах) опубликования оповещения о начала общественных обсуждений или публичных слушаний;</w:t>
            </w:r>
            <w:proofErr w:type="gramEnd"/>
          </w:p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адрес Официального сайта, на которых было размещено оповещение о начале общественных обсуждений или публичных слушаний, и датах размещения оповещения;</w:t>
            </w:r>
          </w:p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55A27">
              <w:rPr>
                <w:sz w:val="22"/>
                <w:szCs w:val="22"/>
              </w:rPr>
              <w:t>местах</w:t>
            </w:r>
            <w:proofErr w:type="gramEnd"/>
            <w:r w:rsidRPr="00955A27">
              <w:rPr>
                <w:sz w:val="22"/>
                <w:szCs w:val="22"/>
              </w:rPr>
              <w:t xml:space="preserve"> расположения информационных стендов, на которых распространено оповещение о начале общественных обсуждений или публичных слушаний, и датах распространения оповещения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78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6. Информация о проведении экспозиции (экспозиций) проекта, рассмотренного на общественных обсуждениях или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51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7.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1C4AE9">
        <w:trPr>
          <w:trHeight w:val="908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8. Информация об Официальном сайте, на котором размещен проект, рассмотренный на общественных обсуждениях или публичных слушаниях, и информационные материалы к нему, а также о дате и периоде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II</w:t>
      </w:r>
      <w:r w:rsidRPr="00955A27">
        <w:rPr>
          <w:b/>
        </w:rPr>
        <w:t>. Опубликованное оповещение о начале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общественных обсуждений / публичных слушаний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  <w:r w:rsidRPr="00955A27">
        <w:t>Приводится текст опубликованного оповещения о начале общественных обсуждений или публичных слушаний.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III</w:t>
      </w:r>
      <w:r w:rsidRPr="00955A27">
        <w:rPr>
          <w:b/>
        </w:rPr>
        <w:t>. Предложения и замечания, касающиеся проекта, внесенные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участниками общественных обсуждений / публичных слушаний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814"/>
      </w:tblGrid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Участник общественных обсуждений / публичных слушаний, прошедший идентификацию;</w:t>
            </w:r>
            <w:r w:rsidRPr="00955A27">
              <w:rPr>
                <w:rFonts w:ascii="Arial" w:hAnsi="Arial" w:cs="Arial"/>
              </w:rPr>
              <w:t xml:space="preserve"> </w:t>
            </w:r>
            <w:r w:rsidRPr="00955A27">
              <w:rPr>
                <w:sz w:val="22"/>
                <w:szCs w:val="22"/>
              </w:rPr>
              <w:t>фамилия, имя, отчество или наименование юридического лица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955A27" w:rsidRPr="00955A27" w:rsidTr="00D17BDD">
        <w:tc>
          <w:tcPr>
            <w:tcW w:w="9910" w:type="dxa"/>
            <w:gridSpan w:val="2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Участники общественных обсуждений или публичных слушаний, постоянно проживающие на территории, в пределах которой проведены общественные обсуждения или публичные слушания</w:t>
            </w:r>
          </w:p>
        </w:tc>
      </w:tr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1.1.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1.2.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...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5A27" w:rsidRPr="00955A27" w:rsidTr="00D17BDD">
        <w:tc>
          <w:tcPr>
            <w:tcW w:w="9910" w:type="dxa"/>
            <w:gridSpan w:val="2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2. Иные участники общественных обсуждений или публичных слушаний</w:t>
            </w:r>
          </w:p>
        </w:tc>
      </w:tr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2.1.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2.2.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5A27" w:rsidRPr="00955A27" w:rsidTr="00D17BDD">
        <w:tc>
          <w:tcPr>
            <w:tcW w:w="2808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...</w:t>
            </w:r>
          </w:p>
        </w:tc>
        <w:tc>
          <w:tcPr>
            <w:tcW w:w="7102" w:type="dxa"/>
            <w:shd w:val="clear" w:color="auto" w:fill="auto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>Председательствующий</w:t>
      </w:r>
      <w:r w:rsidRPr="00955A27">
        <w:rPr>
          <w:rFonts w:cs="Arial"/>
          <w:sz w:val="28"/>
          <w:szCs w:val="28"/>
        </w:rPr>
        <w:t xml:space="preserve">                                                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Секретарь                                                                      </w:t>
      </w:r>
      <w:r w:rsidRPr="00955A27">
        <w:rPr>
          <w:rFonts w:cs="Arial"/>
          <w:sz w:val="28"/>
          <w:szCs w:val="28"/>
        </w:rPr>
        <w:t xml:space="preserve">       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  <w:r w:rsidRPr="00955A27">
        <w:t>Приложение: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  <w:r w:rsidRPr="00955A27">
        <w:t>перечень принявших участие в рассмотрении проекта участников общественных обсуждений или публичных слушаний с указанием:</w:t>
      </w:r>
    </w:p>
    <w:p w:rsidR="00955A27" w:rsidRPr="00955A27" w:rsidRDefault="001C4AE9" w:rsidP="00955A27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для физических лиц – </w:t>
      </w:r>
      <w:r w:rsidR="00955A27" w:rsidRPr="00955A27">
        <w:t>фамилии, имени, отчества (при наличии), даты рождения, адреса места жительства (регистрации);</w:t>
      </w:r>
      <w:proofErr w:type="gramEnd"/>
    </w:p>
    <w:p w:rsidR="00955A27" w:rsidRPr="00955A27" w:rsidRDefault="001C4AE9" w:rsidP="00955A27">
      <w:pPr>
        <w:widowControl w:val="0"/>
        <w:autoSpaceDE w:val="0"/>
        <w:autoSpaceDN w:val="0"/>
        <w:adjustRightInd w:val="0"/>
        <w:jc w:val="both"/>
      </w:pPr>
      <w:r>
        <w:t xml:space="preserve">для юридических лиц – </w:t>
      </w:r>
      <w:r w:rsidR="00955A27" w:rsidRPr="00955A27">
        <w:t>наименования, основного государственного регистрационного номера, места нахождения и адреса.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55A27" w:rsidRPr="00955A27" w:rsidSect="00BD3AA9">
          <w:headerReference w:type="even" r:id="rId13"/>
          <w:headerReference w:type="first" r:id="rId14"/>
          <w:pgSz w:w="11906" w:h="16838"/>
          <w:pgMar w:top="567" w:right="851" w:bottom="567" w:left="1701" w:header="709" w:footer="737" w:gutter="0"/>
          <w:pgNumType w:start="1"/>
          <w:cols w:space="708"/>
          <w:titlePg/>
          <w:docGrid w:linePitch="360"/>
        </w:sect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right"/>
        <w:outlineLvl w:val="1"/>
      </w:pPr>
      <w:r w:rsidRPr="00955A27">
        <w:lastRenderedPageBreak/>
        <w:t>Приложение № 4</w:t>
      </w:r>
    </w:p>
    <w:p w:rsidR="001C4AE9" w:rsidRDefault="00955A27" w:rsidP="00955A27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55A27">
        <w:rPr>
          <w:rFonts w:cs="Arial"/>
        </w:rPr>
        <w:t xml:space="preserve">к Положению </w:t>
      </w:r>
      <w:r w:rsidR="001C4AE9">
        <w:rPr>
          <w:rFonts w:cs="Arial"/>
        </w:rPr>
        <w:t>о порядке организации</w:t>
      </w:r>
    </w:p>
    <w:p w:rsidR="001C4AE9" w:rsidRDefault="00955A27" w:rsidP="00955A27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55A27">
        <w:rPr>
          <w:rFonts w:cs="Arial"/>
        </w:rPr>
        <w:t xml:space="preserve">и проведения общественных </w:t>
      </w:r>
      <w:r w:rsidR="001C4AE9">
        <w:rPr>
          <w:rFonts w:cs="Arial"/>
        </w:rPr>
        <w:t>обсуждений</w:t>
      </w:r>
    </w:p>
    <w:p w:rsidR="001C4AE9" w:rsidRDefault="00955A27" w:rsidP="00955A27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55A27">
        <w:rPr>
          <w:rFonts w:cs="Arial"/>
        </w:rPr>
        <w:t>и</w:t>
      </w:r>
      <w:r w:rsidR="001C4AE9">
        <w:rPr>
          <w:rFonts w:cs="Arial"/>
        </w:rPr>
        <w:t xml:space="preserve"> публичных слушаний по вопросам</w:t>
      </w:r>
    </w:p>
    <w:p w:rsidR="001C4AE9" w:rsidRDefault="00955A27" w:rsidP="00955A27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55A27">
        <w:rPr>
          <w:rFonts w:cs="Arial"/>
        </w:rPr>
        <w:t>градостроител</w:t>
      </w:r>
      <w:r w:rsidR="001C4AE9">
        <w:rPr>
          <w:rFonts w:cs="Arial"/>
        </w:rPr>
        <w:t>ьной деятельности на территории</w:t>
      </w:r>
    </w:p>
    <w:p w:rsidR="001C4AE9" w:rsidRDefault="00955A27" w:rsidP="00955A27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55A27">
        <w:rPr>
          <w:rFonts w:cs="Arial"/>
        </w:rPr>
        <w:t>Ко</w:t>
      </w:r>
      <w:r w:rsidR="001C4AE9">
        <w:rPr>
          <w:rFonts w:cs="Arial"/>
        </w:rPr>
        <w:t>тласского муниципального округа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55A27">
        <w:rPr>
          <w:rFonts w:cs="Arial"/>
        </w:rPr>
        <w:t>Архангельской области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A27">
        <w:rPr>
          <w:i/>
        </w:rPr>
        <w:t>форма заключения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299"/>
      <w:bookmarkEnd w:id="5"/>
      <w:r w:rsidRPr="00955A27">
        <w:rPr>
          <w:b/>
        </w:rPr>
        <w:t>ЗАКЛЮЧЕНИЕ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 результатах общественных обсуждений / публичных слушаний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55A27">
        <w:rPr>
          <w:sz w:val="20"/>
          <w:szCs w:val="20"/>
        </w:rPr>
        <w:t>(</w:t>
      </w:r>
      <w:proofErr w:type="gramStart"/>
      <w:r w:rsidRPr="00955A27">
        <w:rPr>
          <w:sz w:val="20"/>
          <w:szCs w:val="20"/>
        </w:rPr>
        <w:t>нужное</w:t>
      </w:r>
      <w:proofErr w:type="gramEnd"/>
      <w:r w:rsidRPr="00955A27">
        <w:rPr>
          <w:sz w:val="20"/>
          <w:szCs w:val="20"/>
        </w:rPr>
        <w:t xml:space="preserve"> оставить)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27">
        <w:rPr>
          <w:sz w:val="28"/>
          <w:szCs w:val="28"/>
        </w:rPr>
        <w:t>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</w:pPr>
      <w:r w:rsidRPr="00955A27">
        <w:t>наименование протокола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27">
        <w:rPr>
          <w:sz w:val="28"/>
          <w:szCs w:val="28"/>
        </w:rPr>
        <w:t>__________________________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</w:pPr>
      <w:r w:rsidRPr="00955A27">
        <w:t>дата оформления заключения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</w:t>
      </w:r>
      <w:r w:rsidRPr="00955A27">
        <w:rPr>
          <w:b/>
        </w:rPr>
        <w:t>. Общие сведения об общественных обсуждениях / публичных слушаниях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97"/>
        <w:gridCol w:w="2123"/>
      </w:tblGrid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2. Организатор общественных обсуждений или публичных слушаний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6. Сведения о протоколе общественных обсуждений или публичных слушаниях, на основании которого подготовлено заключение (дата подписания, номер)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7. Разработчик проекта, рассмотренного на общественных обсуждениях или публичных слушаниях (наименование организации, юридический адрес, телефон, адрес электронной почты).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8. Постановление о назначении общественных обсуждений или публичных слушаниях (номер, дата, публикация).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9. Форма оповещения о проведении общественных обсуждений или публичных слушаниях (название формы оповещения, дата, печатное издание).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10. Сведения о проведении экспозиции проекта, рассмотренного на общественных обсуждениях или публичных слушаниях (место и даты проведения).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D17BDD">
        <w:trPr>
          <w:trHeight w:val="113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11. Сведения о проведении собрания участников, в случае проведения публичных слушаний (место, дата и время проведения собрания, количество участников, сведения о выступлениях заинтересованных лиц и презентации проекта).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55A27" w:rsidRPr="00955A27" w:rsidRDefault="00955A27" w:rsidP="00955A27">
      <w:pPr>
        <w:suppressAutoHyphens/>
        <w:jc w:val="center"/>
        <w:rPr>
          <w:b/>
          <w:sz w:val="20"/>
          <w:szCs w:val="28"/>
        </w:rPr>
      </w:pPr>
      <w:r w:rsidRPr="00955A27">
        <w:rPr>
          <w:b/>
          <w:lang w:val="en-US"/>
        </w:rPr>
        <w:lastRenderedPageBreak/>
        <w:t>II</w:t>
      </w:r>
      <w:r w:rsidRPr="00955A27">
        <w:rPr>
          <w:b/>
        </w:rPr>
        <w:t>. Предложения, замечания, аргументируемые рекомендации, касающиеся проекта, вынесенного на общественные обсуждения или публичные слушания</w:t>
      </w:r>
      <w:r w:rsidRPr="00955A27">
        <w:rPr>
          <w:b/>
          <w:sz w:val="20"/>
          <w:szCs w:val="28"/>
        </w:rPr>
        <w:t>.</w:t>
      </w:r>
    </w:p>
    <w:p w:rsidR="00955A27" w:rsidRPr="00955A27" w:rsidRDefault="00955A27" w:rsidP="00955A27">
      <w:pPr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967"/>
      </w:tblGrid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55A27">
              <w:rPr>
                <w:b/>
              </w:rPr>
              <w:t>Предложения и замечания, касающиеся проекта, внесенные</w:t>
            </w:r>
          </w:p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5A27">
              <w:rPr>
                <w:b/>
              </w:rPr>
              <w:t>участниками общественных обсуждений / публичных слушаний</w:t>
            </w:r>
          </w:p>
        </w:tc>
        <w:tc>
          <w:tcPr>
            <w:tcW w:w="5211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ind w:left="0"/>
              <w:jc w:val="center"/>
              <w:rPr>
                <w:spacing w:val="6"/>
                <w:sz w:val="26"/>
                <w:szCs w:val="26"/>
              </w:rPr>
            </w:pPr>
            <w:r w:rsidRPr="00955A27">
              <w:rPr>
                <w:b/>
                <w:spacing w:val="6"/>
              </w:rPr>
              <w:t>Аргументированные рекомендации администрации Котласского муниципального округа Архангельской области  по предложениям и замечаниям, касающимся проекта</w:t>
            </w: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numPr>
                <w:ilvl w:val="0"/>
                <w:numId w:val="13"/>
              </w:numPr>
              <w:suppressAutoHyphens/>
              <w:ind w:left="0" w:firstLine="360"/>
              <w:jc w:val="both"/>
              <w:rPr>
                <w:sz w:val="26"/>
                <w:szCs w:val="26"/>
              </w:rPr>
            </w:pPr>
            <w:r w:rsidRPr="00955A27">
              <w:rPr>
                <w:lang w:eastAsia="ar-SA"/>
              </w:rPr>
              <w:t>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      </w: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numPr>
                <w:ilvl w:val="1"/>
                <w:numId w:val="13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>1.1.</w:t>
            </w: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numPr>
                <w:ilvl w:val="1"/>
                <w:numId w:val="13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>1.2.</w:t>
            </w: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 xml:space="preserve">…  </w:t>
            </w: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>…</w:t>
            </w: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A27">
              <w:t>2. Содержание предложений и замечаний, касающихся проекта, внесенных иными участниками общественных обсуждений или публичных слушаний:</w:t>
            </w:r>
          </w:p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numPr>
                <w:ilvl w:val="1"/>
                <w:numId w:val="1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>2.1.</w:t>
            </w: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numPr>
                <w:ilvl w:val="1"/>
                <w:numId w:val="1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>2.2.</w:t>
            </w:r>
          </w:p>
        </w:tc>
      </w:tr>
      <w:tr w:rsidR="00955A27" w:rsidRPr="00955A27" w:rsidTr="00D17BDD"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  <w:r w:rsidRPr="00955A27">
              <w:rPr>
                <w:sz w:val="26"/>
                <w:szCs w:val="26"/>
              </w:rPr>
              <w:t>…</w:t>
            </w:r>
          </w:p>
        </w:tc>
        <w:tc>
          <w:tcPr>
            <w:tcW w:w="5211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  <w:r w:rsidRPr="00955A27">
        <w:rPr>
          <w:b/>
          <w:spacing w:val="6"/>
          <w:lang w:val="en-US"/>
        </w:rPr>
        <w:t>III</w:t>
      </w:r>
      <w:r w:rsidRPr="00955A27">
        <w:rPr>
          <w:b/>
          <w:spacing w:val="6"/>
        </w:rPr>
        <w:t>. Выводы и рекомендации администрации Котласского муниципального округа Архангельской области по результатам общественных обсуждений или публичных слушаний.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A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AE9">
        <w:rPr>
          <w:sz w:val="28"/>
          <w:szCs w:val="28"/>
        </w:rPr>
        <w:t>___</w:t>
      </w:r>
      <w:r w:rsidRPr="00955A27">
        <w:rPr>
          <w:sz w:val="28"/>
          <w:szCs w:val="28"/>
        </w:rPr>
        <w:t>___________________________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Председательствующий </w:t>
      </w:r>
      <w:r w:rsidRPr="00955A27">
        <w:rPr>
          <w:rFonts w:cs="Arial"/>
          <w:sz w:val="28"/>
          <w:szCs w:val="28"/>
        </w:rPr>
        <w:t xml:space="preserve"> 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Секретарь </w:t>
      </w:r>
      <w:r w:rsidRPr="00955A27">
        <w:rPr>
          <w:rFonts w:cs="Arial"/>
          <w:sz w:val="28"/>
          <w:szCs w:val="28"/>
        </w:rPr>
        <w:t xml:space="preserve">                                                             </w:t>
      </w:r>
      <w:r w:rsidR="001C4AE9">
        <w:rPr>
          <w:rFonts w:cs="Arial"/>
          <w:sz w:val="28"/>
          <w:szCs w:val="28"/>
        </w:rPr>
        <w:t xml:space="preserve">  </w:t>
      </w:r>
      <w:r w:rsidRPr="00955A27">
        <w:rPr>
          <w:rFonts w:cs="Arial"/>
          <w:sz w:val="28"/>
          <w:szCs w:val="28"/>
        </w:rPr>
        <w:t xml:space="preserve">        _________________________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sectPr w:rsidR="00955A27" w:rsidRPr="00955A27" w:rsidSect="00955A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C7" w:rsidRDefault="001768C7" w:rsidP="002D6BE8">
      <w:r>
        <w:separator/>
      </w:r>
    </w:p>
  </w:endnote>
  <w:endnote w:type="continuationSeparator" w:id="0">
    <w:p w:rsidR="001768C7" w:rsidRDefault="001768C7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C7" w:rsidRDefault="001768C7" w:rsidP="002D6BE8">
      <w:r>
        <w:separator/>
      </w:r>
    </w:p>
  </w:footnote>
  <w:footnote w:type="continuationSeparator" w:id="0">
    <w:p w:rsidR="001768C7" w:rsidRDefault="001768C7" w:rsidP="002D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5A27" w:rsidRDefault="00955A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jc w:val="center"/>
    </w:pPr>
  </w:p>
  <w:p w:rsidR="00955A27" w:rsidRDefault="00955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81D3FA5"/>
    <w:multiLevelType w:val="hybridMultilevel"/>
    <w:tmpl w:val="BA4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79DB"/>
    <w:rsid w:val="0001400F"/>
    <w:rsid w:val="00015188"/>
    <w:rsid w:val="00021396"/>
    <w:rsid w:val="00022CF8"/>
    <w:rsid w:val="00027786"/>
    <w:rsid w:val="000311C4"/>
    <w:rsid w:val="000509CE"/>
    <w:rsid w:val="00055CF8"/>
    <w:rsid w:val="00062D6B"/>
    <w:rsid w:val="00063952"/>
    <w:rsid w:val="00064056"/>
    <w:rsid w:val="00064CDE"/>
    <w:rsid w:val="0007059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7654B"/>
    <w:rsid w:val="001768C7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7F52"/>
    <w:rsid w:val="0025192F"/>
    <w:rsid w:val="002620B6"/>
    <w:rsid w:val="002700EF"/>
    <w:rsid w:val="00290414"/>
    <w:rsid w:val="00291286"/>
    <w:rsid w:val="0029757F"/>
    <w:rsid w:val="002A09F5"/>
    <w:rsid w:val="002A76E1"/>
    <w:rsid w:val="002C3CCF"/>
    <w:rsid w:val="002D047B"/>
    <w:rsid w:val="002D6BE8"/>
    <w:rsid w:val="002F2ED8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5D68"/>
    <w:rsid w:val="00391347"/>
    <w:rsid w:val="003960C7"/>
    <w:rsid w:val="00397598"/>
    <w:rsid w:val="003A0A47"/>
    <w:rsid w:val="003A2A42"/>
    <w:rsid w:val="003A2A8D"/>
    <w:rsid w:val="003C3AF0"/>
    <w:rsid w:val="003C7CB8"/>
    <w:rsid w:val="003E399E"/>
    <w:rsid w:val="003E6A2C"/>
    <w:rsid w:val="003F2384"/>
    <w:rsid w:val="003F2F86"/>
    <w:rsid w:val="003F58D6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6833"/>
    <w:rsid w:val="004674FB"/>
    <w:rsid w:val="004779B2"/>
    <w:rsid w:val="00484609"/>
    <w:rsid w:val="0048657D"/>
    <w:rsid w:val="00492273"/>
    <w:rsid w:val="004A3DCF"/>
    <w:rsid w:val="004B117B"/>
    <w:rsid w:val="004B64A9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4666"/>
    <w:rsid w:val="006201B2"/>
    <w:rsid w:val="00635BE6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14B11"/>
    <w:rsid w:val="00717407"/>
    <w:rsid w:val="007219D7"/>
    <w:rsid w:val="00731322"/>
    <w:rsid w:val="0073666A"/>
    <w:rsid w:val="00736C87"/>
    <w:rsid w:val="0074090D"/>
    <w:rsid w:val="0074280B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427C"/>
    <w:rsid w:val="008350A3"/>
    <w:rsid w:val="0084069F"/>
    <w:rsid w:val="00840B4B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D58CD"/>
    <w:rsid w:val="008E26F9"/>
    <w:rsid w:val="008E5A69"/>
    <w:rsid w:val="008F355C"/>
    <w:rsid w:val="00901206"/>
    <w:rsid w:val="00912577"/>
    <w:rsid w:val="00912E0A"/>
    <w:rsid w:val="009160E9"/>
    <w:rsid w:val="00927BDF"/>
    <w:rsid w:val="00952D8D"/>
    <w:rsid w:val="00955A27"/>
    <w:rsid w:val="00964904"/>
    <w:rsid w:val="009655CB"/>
    <w:rsid w:val="00970AEB"/>
    <w:rsid w:val="0098124E"/>
    <w:rsid w:val="0098246B"/>
    <w:rsid w:val="009826C2"/>
    <w:rsid w:val="009856D2"/>
    <w:rsid w:val="00985E44"/>
    <w:rsid w:val="009A460D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D1EF2"/>
    <w:rsid w:val="00AD4C0D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54F0"/>
    <w:rsid w:val="00B87309"/>
    <w:rsid w:val="00B90853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82204"/>
    <w:rsid w:val="00CB381C"/>
    <w:rsid w:val="00CD255D"/>
    <w:rsid w:val="00CF2602"/>
    <w:rsid w:val="00CF62BC"/>
    <w:rsid w:val="00D02651"/>
    <w:rsid w:val="00D10A18"/>
    <w:rsid w:val="00D31EF6"/>
    <w:rsid w:val="00D479F1"/>
    <w:rsid w:val="00D52670"/>
    <w:rsid w:val="00D52AA1"/>
    <w:rsid w:val="00D5315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F17"/>
    <w:rsid w:val="00DC3C59"/>
    <w:rsid w:val="00DC7A04"/>
    <w:rsid w:val="00DD3EB9"/>
    <w:rsid w:val="00DD4C17"/>
    <w:rsid w:val="00DE1590"/>
    <w:rsid w:val="00DE58BE"/>
    <w:rsid w:val="00DF0E76"/>
    <w:rsid w:val="00E032C7"/>
    <w:rsid w:val="00E06277"/>
    <w:rsid w:val="00E100C0"/>
    <w:rsid w:val="00E112D1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9104A"/>
    <w:rsid w:val="00E959B7"/>
    <w:rsid w:val="00EB6200"/>
    <w:rsid w:val="00EC11A5"/>
    <w:rsid w:val="00EC2D31"/>
    <w:rsid w:val="00EC35A6"/>
    <w:rsid w:val="00EC597E"/>
    <w:rsid w:val="00ED0A2A"/>
    <w:rsid w:val="00ED2CA2"/>
    <w:rsid w:val="00ED42DA"/>
    <w:rsid w:val="00EE1ACB"/>
    <w:rsid w:val="00EE5FCB"/>
    <w:rsid w:val="00F03C2A"/>
    <w:rsid w:val="00F10040"/>
    <w:rsid w:val="00F12AC2"/>
    <w:rsid w:val="00F13345"/>
    <w:rsid w:val="00F329DC"/>
    <w:rsid w:val="00F37C43"/>
    <w:rsid w:val="00F62AFF"/>
    <w:rsid w:val="00F62CEC"/>
    <w:rsid w:val="00F97E53"/>
    <w:rsid w:val="00FA6B0B"/>
    <w:rsid w:val="00FC0F43"/>
    <w:rsid w:val="00FC3297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NoSpacing">
    <w:name w:val="No Spacing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NoSpacing">
    <w:name w:val="No Spacing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kovlevsky.ru/redirect?url=http%3A%2F%2Fgarantf1%3A%2F%2F12048567.0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(www.kotla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99067CED93E806D72B59C8494A484FC384F8FC6805045F369FB4141Ar3w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E32F-7C31-45F8-B5B7-9A8EA9FF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45844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Татьяна Михайловна Ишенина</cp:lastModifiedBy>
  <cp:revision>2</cp:revision>
  <cp:lastPrinted>2023-03-29T06:35:00Z</cp:lastPrinted>
  <dcterms:created xsi:type="dcterms:W3CDTF">2023-03-29T06:36:00Z</dcterms:created>
  <dcterms:modified xsi:type="dcterms:W3CDTF">2023-03-29T06:36:00Z</dcterms:modified>
</cp:coreProperties>
</file>