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  <w:spacing w:after="0" w:line="660" w:lineRule="atLeast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E6C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№ 23000009270000000021</w:t>
      </w:r>
    </w:p>
    <w:bookmarkEnd w:id="0"/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  <w:spacing w:after="0" w:line="24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E6C9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Опубликовано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Версия 1. Актуальная, от 30.06.2023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Дата создания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29.06.2023 16:12 (</w:t>
      </w:r>
      <w:proofErr w:type="gramStart"/>
      <w:r w:rsidRPr="00AE6C92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E6C92">
        <w:rPr>
          <w:rFonts w:ascii="Times New Roman" w:eastAsia="Times New Roman" w:hAnsi="Times New Roman" w:cs="Times New Roman"/>
          <w:lang w:eastAsia="ru-RU"/>
        </w:rPr>
        <w:t>)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Дата публикации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30.06.2023 09:35 (</w:t>
      </w:r>
      <w:proofErr w:type="gramStart"/>
      <w:r w:rsidRPr="00AE6C92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E6C92">
        <w:rPr>
          <w:rFonts w:ascii="Times New Roman" w:eastAsia="Times New Roman" w:hAnsi="Times New Roman" w:cs="Times New Roman"/>
          <w:lang w:eastAsia="ru-RU"/>
        </w:rPr>
        <w:t>)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Дата изменения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30.06.2023 09:35 (</w:t>
      </w:r>
      <w:proofErr w:type="gramStart"/>
      <w:r w:rsidRPr="00AE6C92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E6C92">
        <w:rPr>
          <w:rFonts w:ascii="Times New Roman" w:eastAsia="Times New Roman" w:hAnsi="Times New Roman" w:cs="Times New Roman"/>
          <w:lang w:eastAsia="ru-RU"/>
        </w:rPr>
        <w:t>)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E6C92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об извещении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Вид торгов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 xml:space="preserve">Аренда и продажа земельных участков 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 xml:space="preserve">Земельный кодекс Российской Федерации 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Форма проведения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Сообщение о предоставлении (реализации)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Наименование процедуры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Информирование населения о предстоящем предоставлении в аренду земельных участков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E6C92"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2300000927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ОКФС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14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ИНН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2904032049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КПП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290401001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ОГРН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1222900007010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E6C92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AE6C92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E6C92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AE6C92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Контактное лицо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Проскуряков Василий Петрович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Телефон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78183721203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uihkkotreg@yandex.ru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E6C92">
        <w:rPr>
          <w:rFonts w:ascii="Times New Roman" w:eastAsia="Times New Roman" w:hAnsi="Times New Roman" w:cs="Times New Roman"/>
          <w:b/>
          <w:bCs/>
          <w:lang w:eastAsia="ru-RU"/>
        </w:rPr>
        <w:t>Сведения о правообладателе/инициаторе торгов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Организатор торгов является правообладателем имущества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2300000927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ОКФС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14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ИНН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2904032049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КПП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290401001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ОГРН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1222900007010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E6C92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AE6C92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E6C92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AE6C92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E6C92">
        <w:rPr>
          <w:rFonts w:ascii="Times New Roman" w:eastAsia="Times New Roman" w:hAnsi="Times New Roman" w:cs="Times New Roman"/>
          <w:b/>
          <w:bCs/>
          <w:lang w:eastAsia="ru-RU"/>
        </w:rPr>
        <w:t>Информация о лотах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СВЕРНУТЬ ВСЕ ЛОТЫ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E6C92">
        <w:rPr>
          <w:rFonts w:ascii="Times New Roman" w:eastAsia="Times New Roman" w:hAnsi="Times New Roman" w:cs="Times New Roman"/>
          <w:b/>
          <w:bCs/>
          <w:lang w:eastAsia="ru-RU"/>
        </w:rPr>
        <w:t>Лот 1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ОпубликованПраво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 xml:space="preserve"> на заключение договора аренды земельного участка, расположенного по адресу: местоположение установлено относительно ориентира, расположенного за пределами участка. Почтовый адрес ориентира: Архангельская область, 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 xml:space="preserve"> район, муниципальное образование «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Черемушское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 xml:space="preserve">», пос. 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>, ул. Казанская, д.3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E6C92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 xml:space="preserve">Право на заключение договора аренды земельного участка, расположенного по адресу: местоположение установлено относительно ориентира, расположенного за пределами участка. Почтовый адрес ориентира: Архангельская область, 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 xml:space="preserve"> район, муниципальное образование «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Черемушское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 xml:space="preserve">», пос. 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>, ул. Казанская, д.3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 xml:space="preserve">Земельный участок, расположенный по адресу: местоположение установлено относительно ориентира, расположенного за пределами участка. Почтовый адрес ориентира: Архангельская область, 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 xml:space="preserve"> район, муниципальное образование «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Черемушское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 xml:space="preserve">», пос. 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>, ул. Казанская, д.3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E6C92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AE6C92">
        <w:rPr>
          <w:rFonts w:ascii="Times New Roman" w:eastAsia="Times New Roman" w:hAnsi="Times New Roman" w:cs="Times New Roman"/>
          <w:lang w:eastAsia="ru-RU"/>
        </w:rPr>
        <w:t xml:space="preserve"> Архангельская 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 xml:space="preserve"> район, муниципальное образование «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Черемушское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 xml:space="preserve">», пос. 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Черемушский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>, ул. Казанская, д.3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Земли населенных пунктов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Иная собственность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Цель предоставления земельного участка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 xml:space="preserve">Для индивидуального жилищного строительства 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имущественно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 xml:space="preserve">-хозяйственного комплекса администрации 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AE6C92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AE6C92">
        <w:rPr>
          <w:rFonts w:ascii="Times New Roman" w:eastAsia="Times New Roman" w:hAnsi="Times New Roman" w:cs="Times New Roman"/>
          <w:lang w:eastAsia="ru-RU"/>
        </w:rPr>
        <w:t xml:space="preserve"> 12.30. 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E6C92">
        <w:rPr>
          <w:rFonts w:ascii="Times New Roman" w:eastAsia="Times New Roman" w:hAnsi="Times New Roman" w:cs="Times New Roman"/>
          <w:b/>
          <w:bCs/>
          <w:lang w:eastAsia="ru-RU"/>
        </w:rPr>
        <w:t>Характеристики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Вид разрешённого использования земельного участка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 xml:space="preserve">Для индивидуального жилищного строительства 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 xml:space="preserve">29:07:180201:2433 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Площадь земельного участка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1 641 м</w:t>
      </w:r>
      <w:proofErr w:type="gramStart"/>
      <w:r w:rsidRPr="00AE6C92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Регистрационный номер ЕГРОКН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E6C92">
        <w:rPr>
          <w:rFonts w:ascii="Times New Roman" w:eastAsia="Times New Roman" w:hAnsi="Times New Roman" w:cs="Times New Roman"/>
          <w:b/>
          <w:bCs/>
          <w:lang w:eastAsia="ru-RU"/>
        </w:rPr>
        <w:t>Информация о сведениях из единых государственных реестров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—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E6C92">
        <w:rPr>
          <w:rFonts w:ascii="Times New Roman" w:eastAsia="Times New Roman" w:hAnsi="Times New Roman" w:cs="Times New Roman"/>
          <w:b/>
          <w:bCs/>
          <w:lang w:eastAsia="ru-RU"/>
        </w:rPr>
        <w:t>Изображения лота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851FF4" wp14:editId="7027B160">
            <wp:extent cx="3495675" cy="1905000"/>
            <wp:effectExtent l="0" t="0" r="9525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E6C92">
        <w:rPr>
          <w:rFonts w:ascii="Times New Roman" w:eastAsia="Times New Roman" w:hAnsi="Times New Roman" w:cs="Times New Roman"/>
          <w:b/>
          <w:bCs/>
          <w:lang w:eastAsia="ru-RU"/>
        </w:rPr>
        <w:t>Документы лота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Схема расположения .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docx</w:t>
      </w:r>
      <w:proofErr w:type="spellEnd"/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247.51 Кб29.06.2023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Схема расположения земельного участка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E6C92">
        <w:rPr>
          <w:rFonts w:ascii="Times New Roman" w:eastAsia="Times New Roman" w:hAnsi="Times New Roman" w:cs="Times New Roman"/>
          <w:b/>
          <w:bCs/>
          <w:lang w:eastAsia="ru-RU"/>
        </w:rPr>
        <w:t>Условия проведения процедуры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Дата и время начала приема заявлений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30.06.2023 14:00 (</w:t>
      </w:r>
      <w:proofErr w:type="gramStart"/>
      <w:r w:rsidRPr="00AE6C92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E6C92">
        <w:rPr>
          <w:rFonts w:ascii="Times New Roman" w:eastAsia="Times New Roman" w:hAnsi="Times New Roman" w:cs="Times New Roman"/>
          <w:lang w:eastAsia="ru-RU"/>
        </w:rPr>
        <w:t>)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Дата и время окончания приема заявлений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30.07.2023 00:00 (</w:t>
      </w:r>
      <w:proofErr w:type="gramStart"/>
      <w:r w:rsidRPr="00AE6C92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E6C92">
        <w:rPr>
          <w:rFonts w:ascii="Times New Roman" w:eastAsia="Times New Roman" w:hAnsi="Times New Roman" w:cs="Times New Roman"/>
          <w:lang w:eastAsia="ru-RU"/>
        </w:rPr>
        <w:t>)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Адрес и способ подачи заявлений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имущественно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 xml:space="preserve">-хозяйственного комплекса администрации 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E6C92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E6C92">
        <w:rPr>
          <w:rFonts w:ascii="Times New Roman" w:eastAsia="Times New Roman" w:hAnsi="Times New Roman" w:cs="Times New Roman"/>
          <w:b/>
          <w:bCs/>
          <w:lang w:eastAsia="ru-RU"/>
        </w:rPr>
        <w:t>Документы извещения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Информационное сообщение .</w:t>
      </w:r>
      <w:proofErr w:type="spellStart"/>
      <w:r w:rsidRPr="00AE6C92">
        <w:rPr>
          <w:rFonts w:ascii="Times New Roman" w:eastAsia="Times New Roman" w:hAnsi="Times New Roman" w:cs="Times New Roman"/>
          <w:lang w:eastAsia="ru-RU"/>
        </w:rPr>
        <w:t>docx</w:t>
      </w:r>
      <w:proofErr w:type="spellEnd"/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14.74 Кб29.06.2023</w:t>
      </w:r>
    </w:p>
    <w:p w:rsidR="00AE6C92" w:rsidRPr="00AE6C92" w:rsidRDefault="00AE6C92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E6C92">
        <w:rPr>
          <w:rFonts w:ascii="Times New Roman" w:eastAsia="Times New Roman" w:hAnsi="Times New Roman" w:cs="Times New Roman"/>
          <w:lang w:eastAsia="ru-RU"/>
        </w:rPr>
        <w:t>Иное</w:t>
      </w:r>
    </w:p>
    <w:p w:rsidR="001E6B2E" w:rsidRPr="00AE6C92" w:rsidRDefault="001E6B2E" w:rsidP="00AE6C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</w:p>
    <w:sectPr w:rsidR="001E6B2E" w:rsidRPr="00AE6C92" w:rsidSect="00AE6C9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61"/>
    <w:rsid w:val="001E6B2E"/>
    <w:rsid w:val="00696961"/>
    <w:rsid w:val="00A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6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E6C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6C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AE6C92"/>
  </w:style>
  <w:style w:type="character" w:customStyle="1" w:styleId="time-dimmed">
    <w:name w:val="time-dimmed"/>
    <w:basedOn w:val="a0"/>
    <w:rsid w:val="00AE6C92"/>
  </w:style>
  <w:style w:type="character" w:customStyle="1" w:styleId="buttonlabel">
    <w:name w:val="button__label"/>
    <w:basedOn w:val="a0"/>
    <w:rsid w:val="00AE6C92"/>
  </w:style>
  <w:style w:type="character" w:customStyle="1" w:styleId="with-right-24-gap">
    <w:name w:val="with-right-24-gap"/>
    <w:basedOn w:val="a0"/>
    <w:rsid w:val="00AE6C92"/>
  </w:style>
  <w:style w:type="paragraph" w:styleId="a3">
    <w:name w:val="Balloon Text"/>
    <w:basedOn w:val="a"/>
    <w:link w:val="a4"/>
    <w:uiPriority w:val="99"/>
    <w:semiHidden/>
    <w:unhideWhenUsed/>
    <w:rsid w:val="00AE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6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E6C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6C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AE6C92"/>
  </w:style>
  <w:style w:type="character" w:customStyle="1" w:styleId="time-dimmed">
    <w:name w:val="time-dimmed"/>
    <w:basedOn w:val="a0"/>
    <w:rsid w:val="00AE6C92"/>
  </w:style>
  <w:style w:type="character" w:customStyle="1" w:styleId="buttonlabel">
    <w:name w:val="button__label"/>
    <w:basedOn w:val="a0"/>
    <w:rsid w:val="00AE6C92"/>
  </w:style>
  <w:style w:type="character" w:customStyle="1" w:styleId="with-right-24-gap">
    <w:name w:val="with-right-24-gap"/>
    <w:basedOn w:val="a0"/>
    <w:rsid w:val="00AE6C92"/>
  </w:style>
  <w:style w:type="paragraph" w:styleId="a3">
    <w:name w:val="Balloon Text"/>
    <w:basedOn w:val="a"/>
    <w:link w:val="a4"/>
    <w:uiPriority w:val="99"/>
    <w:semiHidden/>
    <w:unhideWhenUsed/>
    <w:rsid w:val="00AE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789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766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29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05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5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48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44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269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01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8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7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43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87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57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18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67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49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3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37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71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3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4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1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54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3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88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003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48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61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34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1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3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18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21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19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07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63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22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13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016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66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76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8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6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28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22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66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61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22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48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26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13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9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3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2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1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3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271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531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0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44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8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90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3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15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7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5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2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9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03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7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53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7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36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1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85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5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8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45616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578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7451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498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7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44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248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4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1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8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8730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21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92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29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999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1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5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6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2023-06-30T06:37:00Z</dcterms:created>
  <dcterms:modified xsi:type="dcterms:W3CDTF">2023-06-30T06:38:00Z</dcterms:modified>
</cp:coreProperties>
</file>